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D53B9F">
        <w:rPr>
          <w:b/>
          <w:sz w:val="22"/>
          <w:szCs w:val="22"/>
        </w:rPr>
        <w:t>KLAUZULA INFORMACYJNA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D53B9F">
        <w:rPr>
          <w:b/>
          <w:sz w:val="22"/>
          <w:szCs w:val="22"/>
        </w:rPr>
        <w:t xml:space="preserve">Rekrutacja 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4986"/>
      </w:tblGrid>
      <w:tr w:rsidR="00D53B9F" w:rsidRPr="00D53B9F" w:rsidTr="00D5531A">
        <w:tc>
          <w:tcPr>
            <w:tcW w:w="9288" w:type="dxa"/>
            <w:gridSpan w:val="2"/>
            <w:shd w:val="clear" w:color="auto" w:fill="auto"/>
          </w:tcPr>
          <w:p w:rsidR="00A117F6" w:rsidRPr="00A117F6" w:rsidRDefault="00A117F6" w:rsidP="00A11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UE L 119 z 4 maja 2016 r., str. 1 oraz </w:t>
            </w:r>
            <w:proofErr w:type="spellStart"/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UE L 127 z 23 maja 2018 r., str. 2) – zwanego dalej jako RODO informujemy, że:</w:t>
            </w:r>
          </w:p>
        </w:tc>
      </w:tr>
      <w:tr w:rsidR="00D53B9F" w:rsidRPr="00D53B9F" w:rsidTr="00D5531A">
        <w:tc>
          <w:tcPr>
            <w:tcW w:w="4302" w:type="dxa"/>
            <w:shd w:val="clear" w:color="auto" w:fill="auto"/>
          </w:tcPr>
          <w:p w:rsidR="00A117F6" w:rsidRPr="00A117F6" w:rsidRDefault="00A117F6" w:rsidP="00A11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Administratorem danych osobowych jest  Wójt Gminy Obrowo. Możesz się z nim kontaktować w następujący sposób: </w:t>
            </w:r>
          </w:p>
          <w:p w:rsidR="00A117F6" w:rsidRPr="00A117F6" w:rsidRDefault="00A117F6" w:rsidP="00A117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listownie na adres siedziby: Urząd Gminy w Obrowie, ul. Aleja Lipowa 27, 87 – 126 Obrowo,</w:t>
            </w:r>
          </w:p>
          <w:p w:rsidR="00A117F6" w:rsidRPr="00A117F6" w:rsidRDefault="00A117F6" w:rsidP="00A117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e-mailowo:  </w:t>
            </w:r>
            <w:hyperlink r:id="rId5" w:history="1">
              <w:r w:rsidRPr="00A117F6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pl-PL"/>
                </w:rPr>
                <w:t>obrowo@obrowo.pl</w:t>
              </w:r>
            </w:hyperlink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</w:p>
          <w:p w:rsidR="00A117F6" w:rsidRPr="00A117F6" w:rsidRDefault="00A117F6" w:rsidP="00A117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telefonicznie: 56 678 60 22.</w:t>
            </w:r>
          </w:p>
        </w:tc>
        <w:tc>
          <w:tcPr>
            <w:tcW w:w="4986" w:type="dxa"/>
            <w:shd w:val="clear" w:color="auto" w:fill="auto"/>
          </w:tcPr>
          <w:p w:rsidR="00A117F6" w:rsidRPr="00A117F6" w:rsidRDefault="00A117F6" w:rsidP="00A11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  <w:r w:rsidRPr="00A117F6"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 w:rsidRPr="00D53B9F">
                <w:rPr>
                  <w:rFonts w:ascii="Times New Roman" w:hAnsi="Times New Roman" w:cs="Arial"/>
                  <w:sz w:val="18"/>
                  <w:szCs w:val="18"/>
                  <w:u w:val="single"/>
                  <w:lang w:eastAsia="pl-PL"/>
                </w:rPr>
                <w:t>i</w:t>
              </w:r>
              <w:r w:rsidRPr="00D53B9F">
                <w:rPr>
                  <w:rFonts w:ascii="Times New Roman" w:hAnsi="Times New Roman"/>
                  <w:sz w:val="18"/>
                  <w:szCs w:val="18"/>
                  <w:u w:val="single"/>
                  <w:lang w:eastAsia="pl-PL"/>
                </w:rPr>
                <w:t>od@obrowo.pl</w:t>
              </w:r>
            </w:hyperlink>
            <w:r w:rsidRPr="00A117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</w:p>
          <w:p w:rsidR="00A117F6" w:rsidRPr="00A117F6" w:rsidRDefault="00A117F6" w:rsidP="00A11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F64B1" w:rsidRPr="00D53B9F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b/>
          <w:sz w:val="18"/>
          <w:szCs w:val="18"/>
        </w:rPr>
        <w:t>Administrator przetwarza dane osobowe w celu realizacji postępowania rekrutacyjnego</w:t>
      </w:r>
      <w:r w:rsidRPr="00D53B9F">
        <w:rPr>
          <w:sz w:val="18"/>
          <w:szCs w:val="18"/>
        </w:rPr>
        <w:t xml:space="preserve"> na podstawie: 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art. 6 ust. 1 lit. b </w:t>
      </w:r>
      <w:proofErr w:type="spellStart"/>
      <w:r w:rsidRPr="00D53B9F">
        <w:rPr>
          <w:sz w:val="18"/>
          <w:szCs w:val="18"/>
        </w:rPr>
        <w:t>RODOw</w:t>
      </w:r>
      <w:proofErr w:type="spellEnd"/>
      <w:r w:rsidRPr="00D53B9F">
        <w:rPr>
          <w:sz w:val="18"/>
          <w:szCs w:val="18"/>
        </w:rPr>
        <w:t> celu przeprowadzania rekrutacji oraz ewentualnego zawarcia umowy,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6 ust. 1 lit c oraz art. 10</w:t>
      </w:r>
      <w:r w:rsidRPr="00D53B9F">
        <w:rPr>
          <w:sz w:val="18"/>
          <w:szCs w:val="18"/>
          <w:vertAlign w:val="superscript"/>
        </w:rPr>
        <w:t>1</w:t>
      </w:r>
      <w:r w:rsidRPr="00D53B9F">
        <w:rPr>
          <w:sz w:val="18"/>
          <w:szCs w:val="18"/>
        </w:rPr>
        <w:t xml:space="preserve"> RODO w celu wykonania obowiązków prawnych ciążących  na administratorze wynikających m.in. z</w:t>
      </w:r>
    </w:p>
    <w:p w:rsidR="006F64B1" w:rsidRPr="00D53B9F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 22</w:t>
      </w:r>
      <w:r w:rsidRPr="00D53B9F">
        <w:rPr>
          <w:sz w:val="18"/>
          <w:szCs w:val="18"/>
          <w:vertAlign w:val="superscript"/>
        </w:rPr>
        <w:t>1</w:t>
      </w:r>
      <w:r w:rsidRPr="00D53B9F">
        <w:rPr>
          <w:sz w:val="18"/>
          <w:szCs w:val="18"/>
        </w:rPr>
        <w:t xml:space="preserve">. § 1 ustawy z dnia 26 czerwca 1974 r. Kodeks pracy </w:t>
      </w:r>
      <w:r w:rsidRPr="00D53B9F">
        <w:rPr>
          <w:sz w:val="18"/>
          <w:szCs w:val="18"/>
          <w:vertAlign w:val="superscript"/>
        </w:rPr>
        <w:t>2</w:t>
      </w:r>
    </w:p>
    <w:p w:rsidR="006F64B1" w:rsidRPr="00D53B9F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ustawy z dnia 21 listopada 2018 r. o pracownikach samorządowych</w:t>
      </w:r>
      <w:r w:rsidRPr="00D53B9F">
        <w:rPr>
          <w:sz w:val="18"/>
          <w:szCs w:val="18"/>
          <w:vertAlign w:val="superscript"/>
        </w:rPr>
        <w:t>2</w:t>
      </w:r>
      <w:r w:rsidRPr="00D53B9F">
        <w:rPr>
          <w:sz w:val="18"/>
          <w:szCs w:val="18"/>
        </w:rPr>
        <w:t>,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:rsidR="006F64B1" w:rsidRPr="00D53B9F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:rsidR="006F64B1" w:rsidRPr="00D53B9F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Podanie danych:</w:t>
      </w:r>
    </w:p>
    <w:p w:rsidR="006F64B1" w:rsidRPr="00D53B9F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:rsidR="006F64B1" w:rsidRPr="00D53B9F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:rsidR="006F64B1" w:rsidRPr="00D53B9F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:rsidR="006F64B1" w:rsidRPr="00D53B9F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:rsidR="006F64B1" w:rsidRPr="00D53B9F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Dokumentacja dotycząca wykonana w związku z konkursem będzie przetwarzana:</w:t>
      </w:r>
    </w:p>
    <w:p w:rsidR="006F64B1" w:rsidRPr="00D53B9F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 5 lat od dnia zakończenia rekrutacji,</w:t>
      </w:r>
    </w:p>
    <w:p w:rsidR="006F64B1" w:rsidRPr="00D53B9F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 przedawnienia roszczeń.</w:t>
      </w:r>
    </w:p>
    <w:p w:rsidR="006F64B1" w:rsidRPr="00D53B9F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6F64B1" w:rsidRPr="00D53B9F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Twoje dane nie będą poddawane zautomatyzowanemu podejmowaniu decyzji, w tym również profilowaniu.</w:t>
      </w:r>
    </w:p>
    <w:p w:rsidR="006F64B1" w:rsidRPr="00D53B9F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Twoje dane osobowe także będą ujawnione pracownikom i współpracownikom administratora w zakresie niezbędnym do wykonywania przez nich obowiązków. D</w:t>
      </w:r>
      <w:r w:rsidRPr="00D53B9F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:rsidR="006F64B1" w:rsidRPr="00D53B9F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6F64B1" w:rsidRPr="00D53B9F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D53B9F">
        <w:rPr>
          <w:sz w:val="18"/>
          <w:szCs w:val="18"/>
        </w:rPr>
        <w:lastRenderedPageBreak/>
        <w:t>W związku z przetwarzaniem Twoich danych osobowych przez Administratora masz prawo do: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dostępu do treści Twoich danych;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sprostowania Twoich danych;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usunięcia Twoich danych, jeżeli:</w:t>
      </w:r>
    </w:p>
    <w:p w:rsidR="006F64B1" w:rsidRPr="00D53B9F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:rsidR="006F64B1" w:rsidRPr="00D53B9F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Twoje dane osobowe przestaną być niezbędne do celów, w których zostały zebrane lub w których były przetwarzane,</w:t>
      </w:r>
    </w:p>
    <w:p w:rsidR="006F64B1" w:rsidRPr="00D53B9F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ograniczenia przetwarzania Twoich danych;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>wniesienia sprzeciwu wobec przetwarzania danych,</w:t>
      </w:r>
    </w:p>
    <w:p w:rsidR="006F64B1" w:rsidRPr="00D53B9F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53B9F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:rsidR="006F64B1" w:rsidRPr="00D53B9F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Przysługuje Ci także skarga do organu do organu nadzorczego - Prezesa Urzędu Ochrony Danych Osobowych</w:t>
      </w:r>
      <w:r w:rsidR="00C95E38" w:rsidRPr="00D53B9F">
        <w:rPr>
          <w:rFonts w:ascii="Times New Roman" w:hAnsi="Times New Roman"/>
          <w:sz w:val="18"/>
          <w:szCs w:val="18"/>
        </w:rPr>
        <w:t xml:space="preserve"> – ul. Stawki 2, Warszawa</w:t>
      </w:r>
      <w:r w:rsidRPr="00D53B9F">
        <w:rPr>
          <w:rFonts w:ascii="Times New Roman" w:hAnsi="Times New Roman"/>
          <w:sz w:val="18"/>
          <w:szCs w:val="18"/>
        </w:rPr>
        <w:t>, gdy uznasz, iż przetwarzanie Twoich danych osobowych narusza przepisy obowiązującego prawa.</w:t>
      </w:r>
    </w:p>
    <w:p w:rsidR="006F64B1" w:rsidRPr="00D53B9F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D53B9F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:rsidR="006F64B1" w:rsidRPr="00D53B9F" w:rsidRDefault="006F64B1" w:rsidP="006F64B1">
      <w:pPr>
        <w:spacing w:after="0" w:line="276" w:lineRule="auto"/>
        <w:rPr>
          <w:rFonts w:ascii="Times New Roman" w:hAnsi="Times New Roman"/>
        </w:rPr>
      </w:pPr>
      <w:r w:rsidRPr="00D53B9F">
        <w:rPr>
          <w:rFonts w:ascii="Times New Roman" w:hAnsi="Times New Roman"/>
        </w:rPr>
        <w:t>------------------------------------------</w:t>
      </w:r>
    </w:p>
    <w:p w:rsidR="006F64B1" w:rsidRPr="00D53B9F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D53B9F">
        <w:rPr>
          <w:rFonts w:ascii="Times New Roman" w:hAnsi="Times New Roman"/>
          <w:sz w:val="18"/>
          <w:vertAlign w:val="superscript"/>
        </w:rPr>
        <w:t>1</w:t>
      </w:r>
      <w:r w:rsidRPr="00D53B9F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:rsidR="006F64B1" w:rsidRPr="00D53B9F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D53B9F">
        <w:rPr>
          <w:rFonts w:ascii="Times New Roman" w:hAnsi="Times New Roman"/>
          <w:sz w:val="18"/>
          <w:vertAlign w:val="superscript"/>
        </w:rPr>
        <w:t xml:space="preserve">2 </w:t>
      </w:r>
      <w:r w:rsidRPr="00D53B9F">
        <w:rPr>
          <w:rFonts w:ascii="Times New Roman" w:hAnsi="Times New Roman"/>
          <w:sz w:val="18"/>
        </w:rPr>
        <w:t xml:space="preserve">nieprawidłowe należy skreślić </w:t>
      </w:r>
    </w:p>
    <w:p w:rsidR="003A2E52" w:rsidRPr="00D53B9F" w:rsidRDefault="003A2E52" w:rsidP="003A2E52">
      <w:pPr>
        <w:jc w:val="right"/>
        <w:rPr>
          <w:rFonts w:ascii="Times New Roman" w:hAnsi="Times New Roman"/>
          <w:sz w:val="18"/>
          <w:szCs w:val="18"/>
        </w:rPr>
      </w:pPr>
    </w:p>
    <w:sectPr w:rsidR="003A2E52" w:rsidRPr="00D53B9F" w:rsidSect="00DE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CBD"/>
    <w:rsid w:val="001B20CF"/>
    <w:rsid w:val="003028C4"/>
    <w:rsid w:val="003436D0"/>
    <w:rsid w:val="003A2E52"/>
    <w:rsid w:val="00635C71"/>
    <w:rsid w:val="006F0CBD"/>
    <w:rsid w:val="006F64B1"/>
    <w:rsid w:val="00A117F6"/>
    <w:rsid w:val="00A76BAE"/>
    <w:rsid w:val="00B67600"/>
    <w:rsid w:val="00C95E38"/>
    <w:rsid w:val="00D53B9F"/>
    <w:rsid w:val="00DE3937"/>
    <w:rsid w:val="00E2148E"/>
    <w:rsid w:val="00FB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obrowo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UGOAB</cp:lastModifiedBy>
  <cp:revision>2</cp:revision>
  <dcterms:created xsi:type="dcterms:W3CDTF">2022-09-23T06:58:00Z</dcterms:created>
  <dcterms:modified xsi:type="dcterms:W3CDTF">2022-09-23T06:58:00Z</dcterms:modified>
</cp:coreProperties>
</file>