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7A" w:rsidRDefault="0072557A" w:rsidP="0072557A">
      <w:pPr>
        <w:pStyle w:val="Tekstpodstawowy"/>
        <w:spacing w:before="0"/>
        <w:ind w:left="7160" w:firstLine="628"/>
        <w:rPr>
          <w:color w:val="000000" w:themeColor="text1"/>
        </w:rPr>
      </w:pPr>
      <w:r>
        <w:rPr>
          <w:color w:val="000000" w:themeColor="text1"/>
        </w:rPr>
        <w:t>Projekt</w:t>
      </w:r>
    </w:p>
    <w:p w:rsidR="0072557A" w:rsidRDefault="0072557A" w:rsidP="0072557A">
      <w:pPr>
        <w:pStyle w:val="Tekstpodstawowy"/>
        <w:spacing w:before="5"/>
        <w:rPr>
          <w:color w:val="000000" w:themeColor="text1"/>
          <w:sz w:val="21"/>
        </w:rPr>
      </w:pPr>
    </w:p>
    <w:p w:rsidR="0072557A" w:rsidRDefault="0072557A" w:rsidP="0072557A">
      <w:pPr>
        <w:pStyle w:val="Nagwek21"/>
        <w:ind w:left="255" w:right="394"/>
        <w:rPr>
          <w:color w:val="000000" w:themeColor="text1"/>
        </w:rPr>
      </w:pPr>
      <w:r>
        <w:rPr>
          <w:color w:val="000000" w:themeColor="text1"/>
        </w:rPr>
        <w:t>PROGRAM OPIEKI NAD ZWIERZĘTAMI BEZDOMNYMI ORAZ ZAPOBIEGANIA</w:t>
      </w:r>
    </w:p>
    <w:p w:rsidR="0072557A" w:rsidRDefault="0072557A" w:rsidP="0072557A">
      <w:pPr>
        <w:ind w:left="255" w:right="39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BEZDOMNOŚCI ZWIERZĄT NA TERENIE GMINY OBROWO NA ROK 2021</w:t>
      </w:r>
    </w:p>
    <w:p w:rsidR="0072557A" w:rsidRDefault="0072557A" w:rsidP="0072557A">
      <w:pPr>
        <w:pStyle w:val="Tekstpodstawowy"/>
        <w:spacing w:before="0"/>
        <w:rPr>
          <w:b/>
          <w:color w:val="000000" w:themeColor="text1"/>
          <w:sz w:val="24"/>
        </w:rPr>
      </w:pPr>
    </w:p>
    <w:p w:rsidR="0072557A" w:rsidRDefault="0072557A" w:rsidP="0072557A">
      <w:pPr>
        <w:spacing w:before="204"/>
        <w:ind w:left="3592" w:right="373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Postanowienia ogólne</w:t>
      </w:r>
    </w:p>
    <w:p w:rsidR="0072557A" w:rsidRDefault="0072557A" w:rsidP="0072557A">
      <w:pPr>
        <w:pStyle w:val="Tekstpodstawowy"/>
        <w:spacing w:before="4"/>
        <w:rPr>
          <w:b/>
          <w:color w:val="000000" w:themeColor="text1"/>
          <w:sz w:val="24"/>
        </w:rPr>
      </w:pPr>
    </w:p>
    <w:p w:rsidR="0072557A" w:rsidRDefault="0072557A" w:rsidP="0072557A">
      <w:pPr>
        <w:pStyle w:val="Tekstpodstawowy"/>
        <w:spacing w:before="0"/>
        <w:ind w:left="100" w:right="238" w:firstLine="340"/>
        <w:jc w:val="both"/>
        <w:rPr>
          <w:color w:val="000000" w:themeColor="text1"/>
        </w:rPr>
      </w:pPr>
      <w:bookmarkStart w:id="0" w:name="Załącznik_1_Paragraf_1"/>
      <w:bookmarkEnd w:id="0"/>
      <w:r>
        <w:rPr>
          <w:b/>
          <w:color w:val="000000" w:themeColor="text1"/>
        </w:rPr>
        <w:t xml:space="preserve">§ 1. </w:t>
      </w:r>
      <w:r>
        <w:rPr>
          <w:color w:val="000000" w:themeColor="text1"/>
        </w:rPr>
        <w:t xml:space="preserve">1. Program  ma  zastosowanie  do  wszystkich  bezdomnych zwierząt  domowych  oraz  zwierząt  gospodarskich     w rozumieniu art. 4 </w:t>
      </w:r>
      <w:proofErr w:type="spellStart"/>
      <w:r>
        <w:rPr>
          <w:color w:val="000000" w:themeColor="text1"/>
        </w:rPr>
        <w:t>pkt</w:t>
      </w:r>
      <w:proofErr w:type="spellEnd"/>
      <w:r>
        <w:rPr>
          <w:color w:val="000000" w:themeColor="text1"/>
        </w:rPr>
        <w:t xml:space="preserve"> 16, 17 i 18 ustawy  z dnia  21 sierpnia  1997 r.  o ochronie  zwierząt  (Dz. U.  z 2020 r.  poz. 638 z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>. zm.).</w:t>
      </w:r>
    </w:p>
    <w:p w:rsidR="0072557A" w:rsidRDefault="0072557A" w:rsidP="0072557A">
      <w:pPr>
        <w:pStyle w:val="Akapitzlist"/>
        <w:tabs>
          <w:tab w:val="left" w:pos="660"/>
        </w:tabs>
        <w:ind w:left="440" w:right="237" w:firstLine="0"/>
        <w:jc w:val="both"/>
        <w:rPr>
          <w:color w:val="000000" w:themeColor="text1"/>
        </w:rPr>
      </w:pPr>
      <w:bookmarkStart w:id="1" w:name="Załącznik_1_Paragraf_1_Ustęp_2"/>
      <w:bookmarkEnd w:id="1"/>
      <w:r>
        <w:rPr>
          <w:color w:val="000000" w:themeColor="text1"/>
        </w:rPr>
        <w:t xml:space="preserve">2. Program zwany dalej „Programem” określa ogólne wytyczne dotyczące zapewnienia opieki nad zwierzętami bezdomnymi oraz zapobiegania bezdomności zwierząt poprzez określenie celów, </w:t>
      </w:r>
      <w:r>
        <w:rPr>
          <w:color w:val="000000" w:themeColor="text1"/>
          <w:spacing w:val="-3"/>
        </w:rPr>
        <w:t xml:space="preserve">zadań </w:t>
      </w:r>
      <w:r>
        <w:rPr>
          <w:color w:val="000000" w:themeColor="text1"/>
        </w:rPr>
        <w:t>realizowanych w roku 2021 w ramach Programu.</w:t>
      </w:r>
    </w:p>
    <w:p w:rsidR="0072557A" w:rsidRDefault="0072557A" w:rsidP="0072557A">
      <w:pPr>
        <w:tabs>
          <w:tab w:val="left" w:pos="660"/>
        </w:tabs>
        <w:ind w:left="213" w:right="237"/>
        <w:jc w:val="both"/>
        <w:rPr>
          <w:color w:val="000000" w:themeColor="text1"/>
        </w:rPr>
      </w:pPr>
      <w:bookmarkStart w:id="2" w:name="Załącznik_1_Paragraf_1_Ustęp_3"/>
      <w:bookmarkEnd w:id="2"/>
      <w:r>
        <w:rPr>
          <w:color w:val="000000" w:themeColor="text1"/>
        </w:rPr>
        <w:tab/>
        <w:t>3.Przez pojęcie schroniska dla bezdomnych zwierząt zwanego w dalszej części programu „Schroniskiem” należy rozumieć podmiot posiadający zezwolenie na prowadzenie działalności w zakresie prowadzenia schronisk dla bezdomnych zwierząt, działający w porozumieniu z Wójtem Gminy Obrowo tj. Schronisko dla bezdomnych zwierząt w Toruniu ul. Przybyszewskiego 3.</w:t>
      </w:r>
    </w:p>
    <w:p w:rsidR="0072557A" w:rsidRDefault="0072557A" w:rsidP="0072557A">
      <w:pPr>
        <w:pStyle w:val="Tekstpodstawowy"/>
        <w:ind w:left="213"/>
        <w:jc w:val="both"/>
        <w:rPr>
          <w:color w:val="000000" w:themeColor="text1"/>
        </w:rPr>
      </w:pPr>
      <w:r>
        <w:rPr>
          <w:color w:val="000000" w:themeColor="text1"/>
        </w:rPr>
        <w:t xml:space="preserve">4.W programie określono cele i zadania, zgodnie z zapisami art. 11a ustawy o ochronie zwierząt   (Dz. U.   z 2020 r. poz. 638 z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>. zm.) w oparciu o podejmowane do tej pory działania w zakresie dotyczącym bezdomnych zwierząt na terenie gminy.</w:t>
      </w:r>
    </w:p>
    <w:p w:rsidR="0072557A" w:rsidRDefault="0072557A" w:rsidP="0072557A">
      <w:pPr>
        <w:pStyle w:val="Tekstpodstawowy"/>
        <w:spacing w:before="4"/>
        <w:rPr>
          <w:color w:val="000000" w:themeColor="text1"/>
          <w:sz w:val="24"/>
        </w:rPr>
      </w:pPr>
    </w:p>
    <w:p w:rsidR="0072557A" w:rsidRDefault="0072557A" w:rsidP="0072557A">
      <w:pPr>
        <w:pStyle w:val="Nagwek21"/>
        <w:ind w:right="3730"/>
        <w:rPr>
          <w:color w:val="000000" w:themeColor="text1"/>
        </w:rPr>
      </w:pPr>
      <w:r>
        <w:rPr>
          <w:color w:val="000000" w:themeColor="text1"/>
        </w:rPr>
        <w:t>Cele programu</w:t>
      </w:r>
    </w:p>
    <w:p w:rsidR="0072557A" w:rsidRDefault="0072557A" w:rsidP="0072557A">
      <w:pPr>
        <w:pStyle w:val="Tekstpodstawowy"/>
        <w:spacing w:before="4"/>
        <w:rPr>
          <w:b/>
          <w:color w:val="000000" w:themeColor="text1"/>
          <w:sz w:val="24"/>
        </w:rPr>
      </w:pPr>
    </w:p>
    <w:p w:rsidR="0072557A" w:rsidRDefault="0072557A" w:rsidP="0072557A">
      <w:pPr>
        <w:pStyle w:val="Tekstpodstawowy"/>
        <w:spacing w:before="0"/>
        <w:ind w:left="440"/>
        <w:rPr>
          <w:color w:val="000000" w:themeColor="text1"/>
        </w:rPr>
      </w:pPr>
      <w:bookmarkStart w:id="3" w:name="Załącznik_1_Paragraf_2"/>
      <w:bookmarkEnd w:id="3"/>
      <w:r>
        <w:rPr>
          <w:b/>
          <w:color w:val="000000" w:themeColor="text1"/>
        </w:rPr>
        <w:t xml:space="preserve">§ 2. </w:t>
      </w:r>
      <w:r>
        <w:rPr>
          <w:color w:val="000000" w:themeColor="text1"/>
        </w:rPr>
        <w:t>Celem programu jest:</w:t>
      </w:r>
    </w:p>
    <w:p w:rsidR="0072557A" w:rsidRDefault="0072557A" w:rsidP="0072557A">
      <w:pPr>
        <w:pStyle w:val="Akapitzlist"/>
        <w:numPr>
          <w:ilvl w:val="0"/>
          <w:numId w:val="1"/>
        </w:numPr>
        <w:tabs>
          <w:tab w:val="left" w:pos="452"/>
        </w:tabs>
        <w:rPr>
          <w:color w:val="000000" w:themeColor="text1"/>
        </w:rPr>
      </w:pPr>
      <w:bookmarkStart w:id="4" w:name="Załącznik_1_Paragraf_2_Punkt_1"/>
      <w:bookmarkEnd w:id="4"/>
      <w:r>
        <w:rPr>
          <w:color w:val="000000" w:themeColor="text1"/>
        </w:rPr>
        <w:t>zapewnienie opieki nad zwierzętami bezdomnymi na terenie Gminy Obrowo;</w:t>
      </w:r>
    </w:p>
    <w:p w:rsidR="0072557A" w:rsidRDefault="0072557A" w:rsidP="0072557A">
      <w:pPr>
        <w:pStyle w:val="Akapitzlist"/>
        <w:numPr>
          <w:ilvl w:val="0"/>
          <w:numId w:val="1"/>
        </w:numPr>
        <w:tabs>
          <w:tab w:val="left" w:pos="452"/>
        </w:tabs>
        <w:rPr>
          <w:color w:val="000000" w:themeColor="text1"/>
        </w:rPr>
      </w:pPr>
      <w:bookmarkStart w:id="5" w:name="Załącznik_1_Paragraf_2_Punkt_2"/>
      <w:bookmarkEnd w:id="5"/>
      <w:r>
        <w:rPr>
          <w:color w:val="000000" w:themeColor="text1"/>
        </w:rPr>
        <w:t>zapobieganie bezdomności zwierząt;</w:t>
      </w:r>
    </w:p>
    <w:p w:rsidR="0072557A" w:rsidRDefault="0072557A" w:rsidP="0072557A">
      <w:pPr>
        <w:pStyle w:val="Akapitzlist"/>
        <w:numPr>
          <w:ilvl w:val="0"/>
          <w:numId w:val="1"/>
        </w:numPr>
        <w:tabs>
          <w:tab w:val="left" w:pos="452"/>
        </w:tabs>
        <w:rPr>
          <w:color w:val="000000" w:themeColor="text1"/>
        </w:rPr>
      </w:pPr>
      <w:bookmarkStart w:id="6" w:name="Załącznik_1_Paragraf_2_Punkt_3"/>
      <w:bookmarkEnd w:id="6"/>
      <w:r>
        <w:rPr>
          <w:color w:val="000000" w:themeColor="text1"/>
        </w:rPr>
        <w:t>zmniejszanie populacji bezdomnych zwierząt;</w:t>
      </w:r>
    </w:p>
    <w:p w:rsidR="0072557A" w:rsidRDefault="0072557A" w:rsidP="0072557A">
      <w:pPr>
        <w:pStyle w:val="Akapitzlist"/>
        <w:numPr>
          <w:ilvl w:val="0"/>
          <w:numId w:val="1"/>
        </w:numPr>
        <w:tabs>
          <w:tab w:val="left" w:pos="452"/>
        </w:tabs>
        <w:rPr>
          <w:color w:val="000000" w:themeColor="text1"/>
        </w:rPr>
      </w:pPr>
      <w:bookmarkStart w:id="7" w:name="Załącznik_1_Paragraf_2_Punkt_4"/>
      <w:bookmarkEnd w:id="7"/>
      <w:r>
        <w:rPr>
          <w:color w:val="000000" w:themeColor="text1"/>
        </w:rPr>
        <w:t>edukacja mieszkańców gminy w zakresie humanitarnego traktowania zwierząt;</w:t>
      </w:r>
    </w:p>
    <w:p w:rsidR="0072557A" w:rsidRDefault="0072557A" w:rsidP="0072557A">
      <w:pPr>
        <w:pStyle w:val="Akapitzlist"/>
        <w:numPr>
          <w:ilvl w:val="0"/>
          <w:numId w:val="1"/>
        </w:numPr>
        <w:tabs>
          <w:tab w:val="left" w:pos="452"/>
        </w:tabs>
        <w:rPr>
          <w:color w:val="000000" w:themeColor="text1"/>
        </w:rPr>
      </w:pPr>
      <w:bookmarkStart w:id="8" w:name="Załącznik_1_Paragraf_2_Punkt_5"/>
      <w:bookmarkEnd w:id="8"/>
      <w:r>
        <w:rPr>
          <w:color w:val="000000" w:themeColor="text1"/>
        </w:rPr>
        <w:t>propagowanie ograniczania i kontroli rozrodczości zwierząt domowych w szczególności psów i kotów;</w:t>
      </w:r>
    </w:p>
    <w:p w:rsidR="0072557A" w:rsidRDefault="0072557A" w:rsidP="0072557A">
      <w:pPr>
        <w:pStyle w:val="Nagwek21"/>
        <w:spacing w:before="120"/>
        <w:ind w:left="0" w:right="3355"/>
        <w:jc w:val="right"/>
        <w:rPr>
          <w:color w:val="000000" w:themeColor="text1"/>
        </w:rPr>
      </w:pPr>
      <w:bookmarkStart w:id="9" w:name="Załącznik_1_Paragraf_2_Punkt_6"/>
      <w:bookmarkEnd w:id="9"/>
    </w:p>
    <w:p w:rsidR="0072557A" w:rsidRDefault="0072557A" w:rsidP="0072557A">
      <w:pPr>
        <w:pStyle w:val="Nagwek21"/>
        <w:spacing w:before="120"/>
        <w:ind w:left="0" w:right="3355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Zadania w ramach programu</w:t>
      </w:r>
    </w:p>
    <w:p w:rsidR="0072557A" w:rsidRDefault="0072557A" w:rsidP="0072557A">
      <w:pPr>
        <w:pStyle w:val="Tekstpodstawowy"/>
        <w:ind w:right="3349"/>
        <w:jc w:val="right"/>
        <w:rPr>
          <w:color w:val="000000" w:themeColor="text1"/>
        </w:rPr>
      </w:pPr>
      <w:bookmarkStart w:id="10" w:name="Załącznik_1_Paragraf_3"/>
      <w:bookmarkEnd w:id="10"/>
      <w:r>
        <w:rPr>
          <w:b/>
          <w:color w:val="000000" w:themeColor="text1"/>
        </w:rPr>
        <w:t xml:space="preserve">§ 3. </w:t>
      </w:r>
      <w:r>
        <w:rPr>
          <w:color w:val="000000" w:themeColor="text1"/>
        </w:rPr>
        <w:t>W ramach programu Gmina Obrowo realizuje następujące zadania:</w:t>
      </w:r>
    </w:p>
    <w:p w:rsidR="0072557A" w:rsidRDefault="0072557A" w:rsidP="0072557A">
      <w:pPr>
        <w:pStyle w:val="Akapitzlist"/>
        <w:numPr>
          <w:ilvl w:val="0"/>
          <w:numId w:val="2"/>
        </w:numPr>
        <w:tabs>
          <w:tab w:val="left" w:pos="452"/>
        </w:tabs>
        <w:rPr>
          <w:color w:val="000000" w:themeColor="text1"/>
        </w:rPr>
      </w:pPr>
      <w:bookmarkStart w:id="11" w:name="Załącznik_1_Paragraf_3_Punkt_1"/>
      <w:bookmarkEnd w:id="11"/>
      <w:r>
        <w:rPr>
          <w:color w:val="000000" w:themeColor="text1"/>
        </w:rPr>
        <w:t>zapewnienie bezdomnym zwierzętom miejsca w schronisku dla zwierząt;</w:t>
      </w:r>
    </w:p>
    <w:p w:rsidR="0072557A" w:rsidRDefault="0072557A" w:rsidP="0072557A">
      <w:pPr>
        <w:pStyle w:val="Akapitzlist"/>
        <w:numPr>
          <w:ilvl w:val="0"/>
          <w:numId w:val="2"/>
        </w:numPr>
        <w:tabs>
          <w:tab w:val="left" w:pos="452"/>
        </w:tabs>
        <w:rPr>
          <w:color w:val="000000" w:themeColor="text1"/>
        </w:rPr>
      </w:pPr>
      <w:bookmarkStart w:id="12" w:name="Załącznik_1_Paragraf_3_Punkt_2"/>
      <w:bookmarkEnd w:id="12"/>
      <w:r>
        <w:rPr>
          <w:color w:val="000000" w:themeColor="text1"/>
        </w:rPr>
        <w:t>opiekę nad wolno żyjącymi kotami, w tym ich dokarmianie;</w:t>
      </w:r>
    </w:p>
    <w:p w:rsidR="0072557A" w:rsidRDefault="0072557A" w:rsidP="0072557A">
      <w:pPr>
        <w:pStyle w:val="Akapitzlist"/>
        <w:numPr>
          <w:ilvl w:val="0"/>
          <w:numId w:val="2"/>
        </w:numPr>
        <w:tabs>
          <w:tab w:val="left" w:pos="452"/>
        </w:tabs>
        <w:rPr>
          <w:color w:val="000000" w:themeColor="text1"/>
        </w:rPr>
      </w:pPr>
      <w:bookmarkStart w:id="13" w:name="Załącznik_1_Paragraf_3_Punkt_3"/>
      <w:bookmarkEnd w:id="13"/>
      <w:r>
        <w:rPr>
          <w:color w:val="000000" w:themeColor="text1"/>
        </w:rPr>
        <w:t>odławianie bezdomnych zwierząt;</w:t>
      </w:r>
    </w:p>
    <w:p w:rsidR="0072557A" w:rsidRDefault="0072557A" w:rsidP="0072557A">
      <w:pPr>
        <w:pStyle w:val="Akapitzlist"/>
        <w:numPr>
          <w:ilvl w:val="0"/>
          <w:numId w:val="2"/>
        </w:numPr>
        <w:tabs>
          <w:tab w:val="left" w:pos="452"/>
        </w:tabs>
        <w:rPr>
          <w:color w:val="000000" w:themeColor="text1"/>
        </w:rPr>
      </w:pPr>
      <w:bookmarkStart w:id="14" w:name="Załącznik_1_Paragraf_3_Punkt_4"/>
      <w:bookmarkEnd w:id="14"/>
      <w:r>
        <w:rPr>
          <w:color w:val="000000" w:themeColor="text1"/>
        </w:rPr>
        <w:t>obligatoryjną sterylizację albo kastrację zwierząt w schroniskach dla zwierząt;</w:t>
      </w:r>
    </w:p>
    <w:p w:rsidR="0072557A" w:rsidRDefault="0072557A" w:rsidP="0072557A">
      <w:pPr>
        <w:pStyle w:val="Akapitzlist"/>
        <w:numPr>
          <w:ilvl w:val="0"/>
          <w:numId w:val="2"/>
        </w:numPr>
        <w:tabs>
          <w:tab w:val="left" w:pos="452"/>
        </w:tabs>
        <w:rPr>
          <w:color w:val="000000" w:themeColor="text1"/>
        </w:rPr>
      </w:pPr>
      <w:bookmarkStart w:id="15" w:name="Załącznik_1_Paragraf_3_Punkt_5"/>
      <w:bookmarkEnd w:id="15"/>
      <w:r>
        <w:rPr>
          <w:color w:val="000000" w:themeColor="text1"/>
        </w:rPr>
        <w:t>poszukiwanie właścicieli dla bezdomnych zwierząt;</w:t>
      </w:r>
    </w:p>
    <w:p w:rsidR="0072557A" w:rsidRDefault="0072557A" w:rsidP="0072557A">
      <w:pPr>
        <w:pStyle w:val="Akapitzlist"/>
        <w:numPr>
          <w:ilvl w:val="0"/>
          <w:numId w:val="2"/>
        </w:numPr>
        <w:tabs>
          <w:tab w:val="left" w:pos="452"/>
        </w:tabs>
        <w:rPr>
          <w:color w:val="000000" w:themeColor="text1"/>
        </w:rPr>
      </w:pPr>
      <w:bookmarkStart w:id="16" w:name="Załącznik_1_Paragraf_3_Punkt_6"/>
      <w:bookmarkEnd w:id="16"/>
      <w:r>
        <w:rPr>
          <w:color w:val="000000" w:themeColor="text1"/>
        </w:rPr>
        <w:t>usypianie ślepych miotów;</w:t>
      </w:r>
    </w:p>
    <w:p w:rsidR="0072557A" w:rsidRDefault="0072557A" w:rsidP="0072557A">
      <w:pPr>
        <w:pStyle w:val="Akapitzlist"/>
        <w:numPr>
          <w:ilvl w:val="0"/>
          <w:numId w:val="2"/>
        </w:numPr>
        <w:tabs>
          <w:tab w:val="left" w:pos="452"/>
        </w:tabs>
        <w:rPr>
          <w:color w:val="000000" w:themeColor="text1"/>
        </w:rPr>
      </w:pPr>
      <w:bookmarkStart w:id="17" w:name="Załącznik_1_Paragraf_3_Punkt_7"/>
      <w:bookmarkEnd w:id="17"/>
      <w:r>
        <w:rPr>
          <w:color w:val="000000" w:themeColor="text1"/>
        </w:rPr>
        <w:t>wskazanie gospodarstwa rolnego w celu zapewnienia miejsca dla zwierząt gospodarskich;</w:t>
      </w:r>
    </w:p>
    <w:p w:rsidR="0072557A" w:rsidRDefault="0072557A" w:rsidP="0072557A">
      <w:pPr>
        <w:pStyle w:val="Akapitzlist"/>
        <w:numPr>
          <w:ilvl w:val="0"/>
          <w:numId w:val="2"/>
        </w:numPr>
        <w:tabs>
          <w:tab w:val="left" w:pos="452"/>
        </w:tabs>
        <w:rPr>
          <w:color w:val="000000" w:themeColor="text1"/>
        </w:rPr>
      </w:pPr>
      <w:bookmarkStart w:id="18" w:name="Załącznik_1_Paragraf_3_Punkt_8"/>
      <w:bookmarkEnd w:id="18"/>
      <w:r>
        <w:rPr>
          <w:color w:val="000000" w:themeColor="text1"/>
        </w:rPr>
        <w:t>zapewnienie całodobowej opieki weterynaryjnej w przypadkach zdarzeń drogowych z udziałem zwierząt.</w:t>
      </w:r>
    </w:p>
    <w:p w:rsidR="0072557A" w:rsidRDefault="0072557A" w:rsidP="0072557A">
      <w:pPr>
        <w:widowControl/>
        <w:autoSpaceDE/>
        <w:autoSpaceDN/>
        <w:rPr>
          <w:color w:val="000000" w:themeColor="text1"/>
        </w:rPr>
        <w:sectPr w:rsidR="0072557A">
          <w:pgSz w:w="11910" w:h="16840"/>
          <w:pgMar w:top="1100" w:right="780" w:bottom="280" w:left="920" w:header="814" w:footer="0" w:gutter="0"/>
          <w:pgNumType w:start="2"/>
          <w:cols w:space="708"/>
        </w:sectPr>
      </w:pPr>
    </w:p>
    <w:p w:rsidR="0072557A" w:rsidRDefault="0072557A" w:rsidP="0072557A">
      <w:pPr>
        <w:pStyle w:val="Tekstpodstawowy"/>
        <w:spacing w:before="3"/>
        <w:rPr>
          <w:color w:val="000000" w:themeColor="text1"/>
          <w:sz w:val="19"/>
        </w:rPr>
      </w:pPr>
    </w:p>
    <w:p w:rsidR="0072557A" w:rsidRDefault="0072557A" w:rsidP="0072557A">
      <w:pPr>
        <w:pStyle w:val="Nagwek21"/>
        <w:spacing w:before="91"/>
        <w:ind w:left="4373"/>
        <w:jc w:val="both"/>
        <w:rPr>
          <w:color w:val="000000" w:themeColor="text1"/>
        </w:rPr>
      </w:pPr>
      <w:r>
        <w:rPr>
          <w:color w:val="000000" w:themeColor="text1"/>
        </w:rPr>
        <w:t>Wykonawcy programu</w:t>
      </w:r>
    </w:p>
    <w:p w:rsidR="0072557A" w:rsidRDefault="0072557A" w:rsidP="0072557A">
      <w:pPr>
        <w:pStyle w:val="Tekstpodstawowy"/>
        <w:ind w:left="100" w:right="237" w:firstLine="340"/>
        <w:jc w:val="both"/>
        <w:rPr>
          <w:color w:val="000000" w:themeColor="text1"/>
        </w:rPr>
      </w:pPr>
      <w:bookmarkStart w:id="19" w:name="Załącznik_1_Paragraf_4"/>
      <w:bookmarkEnd w:id="19"/>
      <w:r>
        <w:rPr>
          <w:b/>
          <w:color w:val="000000" w:themeColor="text1"/>
        </w:rPr>
        <w:t xml:space="preserve">§ 4. </w:t>
      </w:r>
      <w:r>
        <w:rPr>
          <w:color w:val="000000" w:themeColor="text1"/>
        </w:rPr>
        <w:t>1. Wykonawcą zadań określonych w programie jest Wójt Gminy Obrowo .</w:t>
      </w:r>
    </w:p>
    <w:p w:rsidR="0072557A" w:rsidRDefault="0072557A" w:rsidP="0072557A">
      <w:pPr>
        <w:pStyle w:val="Tekstpodstawowy"/>
        <w:ind w:left="440"/>
        <w:jc w:val="both"/>
        <w:rPr>
          <w:color w:val="000000" w:themeColor="text1"/>
        </w:rPr>
      </w:pPr>
      <w:bookmarkStart w:id="20" w:name="Załącznik_1_Paragraf_4_Ustęp_2"/>
      <w:bookmarkEnd w:id="20"/>
      <w:r>
        <w:rPr>
          <w:color w:val="000000" w:themeColor="text1"/>
        </w:rPr>
        <w:t>2. Realizacja działań dotyczących przeciwdziałaniu bezdomności zwierząt może być prowadzona przez:</w:t>
      </w:r>
    </w:p>
    <w:p w:rsidR="0072557A" w:rsidRDefault="0072557A" w:rsidP="0072557A">
      <w:pPr>
        <w:pStyle w:val="Akapitzlist"/>
        <w:numPr>
          <w:ilvl w:val="0"/>
          <w:numId w:val="3"/>
        </w:numPr>
        <w:tabs>
          <w:tab w:val="left" w:pos="452"/>
        </w:tabs>
        <w:rPr>
          <w:color w:val="000000" w:themeColor="text1"/>
        </w:rPr>
      </w:pPr>
      <w:bookmarkStart w:id="21" w:name="Załącznik_1_Paragraf_4_Ustęp_2_Punkt_1"/>
      <w:bookmarkEnd w:id="21"/>
      <w:r>
        <w:rPr>
          <w:color w:val="000000" w:themeColor="text1"/>
        </w:rPr>
        <w:t>schronisko dla bezdomnych zwierząt;</w:t>
      </w:r>
    </w:p>
    <w:p w:rsidR="0072557A" w:rsidRDefault="0072557A" w:rsidP="0072557A">
      <w:pPr>
        <w:pStyle w:val="Akapitzlist"/>
        <w:numPr>
          <w:ilvl w:val="0"/>
          <w:numId w:val="3"/>
        </w:numPr>
        <w:tabs>
          <w:tab w:val="left" w:pos="452"/>
        </w:tabs>
        <w:rPr>
          <w:color w:val="000000" w:themeColor="text1"/>
        </w:rPr>
      </w:pPr>
      <w:bookmarkStart w:id="22" w:name="Załącznik_1_Paragraf_4_Ustęp_2_Punkt_2"/>
      <w:bookmarkEnd w:id="22"/>
      <w:r>
        <w:rPr>
          <w:color w:val="000000" w:themeColor="text1"/>
        </w:rPr>
        <w:t>Straż Gminna, Policja i Straż Pożarna;</w:t>
      </w:r>
    </w:p>
    <w:p w:rsidR="0072557A" w:rsidRDefault="0072557A" w:rsidP="0072557A">
      <w:pPr>
        <w:pStyle w:val="Akapitzlist"/>
        <w:numPr>
          <w:ilvl w:val="0"/>
          <w:numId w:val="3"/>
        </w:numPr>
        <w:tabs>
          <w:tab w:val="left" w:pos="452"/>
        </w:tabs>
        <w:rPr>
          <w:color w:val="000000" w:themeColor="text1"/>
        </w:rPr>
      </w:pPr>
      <w:bookmarkStart w:id="23" w:name="Załącznik_1_Paragraf_4_Ustęp_2_Punkt_3"/>
      <w:bookmarkEnd w:id="23"/>
      <w:r>
        <w:rPr>
          <w:color w:val="000000" w:themeColor="text1"/>
        </w:rPr>
        <w:t>organizacje społeczne, stowarzyszenia, fundacje, których statutowym celem działania jest ochrona zwierząt</w:t>
      </w:r>
    </w:p>
    <w:p w:rsidR="0072557A" w:rsidRDefault="0072557A" w:rsidP="0072557A">
      <w:pPr>
        <w:pStyle w:val="Tekstpodstawowy"/>
        <w:spacing w:before="0"/>
        <w:ind w:left="440"/>
        <w:rPr>
          <w:color w:val="000000" w:themeColor="text1"/>
        </w:rPr>
      </w:pPr>
      <w:r>
        <w:rPr>
          <w:color w:val="000000" w:themeColor="text1"/>
        </w:rPr>
        <w:t>poprzez współpracę z organami Urzędu Gminy Obrowo;</w:t>
      </w:r>
    </w:p>
    <w:p w:rsidR="0072557A" w:rsidRDefault="0072557A" w:rsidP="0072557A">
      <w:pPr>
        <w:pStyle w:val="Akapitzlist"/>
        <w:numPr>
          <w:ilvl w:val="0"/>
          <w:numId w:val="3"/>
        </w:numPr>
        <w:tabs>
          <w:tab w:val="left" w:pos="452"/>
        </w:tabs>
        <w:ind w:left="440" w:right="238" w:hanging="227"/>
        <w:rPr>
          <w:color w:val="000000" w:themeColor="text1"/>
        </w:rPr>
      </w:pPr>
      <w:bookmarkStart w:id="24" w:name="Załącznik_1_Paragraf_4_Ustęp_2_Punkt_4"/>
      <w:bookmarkEnd w:id="24"/>
      <w:r>
        <w:rPr>
          <w:color w:val="000000" w:themeColor="text1"/>
        </w:rPr>
        <w:t>jednostki organizacyjne gminy, które będą edukować dzieci i młodzież w zakresie humanitarnego traktowania zwierząt i sposobów zapobiegania ich bezdomności.</w:t>
      </w:r>
    </w:p>
    <w:p w:rsidR="0072557A" w:rsidRDefault="0072557A" w:rsidP="0072557A">
      <w:pPr>
        <w:pStyle w:val="Tekstpodstawowy"/>
        <w:spacing w:before="4"/>
        <w:rPr>
          <w:color w:val="000000" w:themeColor="text1"/>
          <w:sz w:val="24"/>
        </w:rPr>
      </w:pPr>
    </w:p>
    <w:p w:rsidR="0072557A" w:rsidRDefault="0072557A" w:rsidP="0072557A">
      <w:pPr>
        <w:pStyle w:val="Nagwek21"/>
        <w:ind w:left="256" w:right="394"/>
        <w:rPr>
          <w:color w:val="000000" w:themeColor="text1"/>
        </w:rPr>
      </w:pPr>
      <w:r>
        <w:rPr>
          <w:color w:val="000000" w:themeColor="text1"/>
        </w:rPr>
        <w:t>Zapewnienie bezdomnym zwierzętom miejsca w schronisku dla zwierząt</w:t>
      </w:r>
    </w:p>
    <w:p w:rsidR="0072557A" w:rsidRDefault="0072557A" w:rsidP="0072557A">
      <w:pPr>
        <w:pStyle w:val="Tekstpodstawowy"/>
        <w:spacing w:before="4"/>
        <w:rPr>
          <w:b/>
          <w:color w:val="000000" w:themeColor="text1"/>
          <w:sz w:val="24"/>
        </w:rPr>
      </w:pPr>
    </w:p>
    <w:p w:rsidR="0072557A" w:rsidRDefault="0072557A" w:rsidP="0072557A">
      <w:pPr>
        <w:pStyle w:val="Tekstpodstawowy"/>
        <w:spacing w:before="0"/>
        <w:ind w:left="100" w:right="238" w:firstLine="340"/>
        <w:jc w:val="both"/>
        <w:rPr>
          <w:color w:val="000000" w:themeColor="text1"/>
        </w:rPr>
      </w:pPr>
      <w:bookmarkStart w:id="25" w:name="Załącznik_1_Paragraf_5"/>
      <w:bookmarkEnd w:id="25"/>
      <w:r>
        <w:rPr>
          <w:b/>
          <w:color w:val="000000" w:themeColor="text1"/>
        </w:rPr>
        <w:t xml:space="preserve">§ 5. </w:t>
      </w:r>
      <w:r>
        <w:rPr>
          <w:color w:val="000000" w:themeColor="text1"/>
        </w:rPr>
        <w:t>Zapewnienie bezdomnym zwierzętom miejsca w Schronisku oraz opieki dla zwierząt z terenu Gminy Obrowo realizuje się poprzez:</w:t>
      </w:r>
    </w:p>
    <w:p w:rsidR="0072557A" w:rsidRDefault="0072557A" w:rsidP="0072557A">
      <w:pPr>
        <w:pStyle w:val="Akapitzlist"/>
        <w:numPr>
          <w:ilvl w:val="0"/>
          <w:numId w:val="4"/>
        </w:numPr>
        <w:tabs>
          <w:tab w:val="left" w:pos="452"/>
        </w:tabs>
        <w:jc w:val="both"/>
        <w:rPr>
          <w:color w:val="000000" w:themeColor="text1"/>
        </w:rPr>
      </w:pPr>
      <w:bookmarkStart w:id="26" w:name="Załącznik_1_Paragraf_5_Punkt_1"/>
      <w:bookmarkEnd w:id="26"/>
      <w:r>
        <w:rPr>
          <w:color w:val="000000" w:themeColor="text1"/>
        </w:rPr>
        <w:t>odławianie (zbieranie) z terenu gminy zwierząt bezdomnych, które uciekły, zabłąkały się lub zostały porzucone;</w:t>
      </w:r>
    </w:p>
    <w:p w:rsidR="0072557A" w:rsidRDefault="0072557A" w:rsidP="0072557A">
      <w:pPr>
        <w:pStyle w:val="Akapitzlist"/>
        <w:numPr>
          <w:ilvl w:val="0"/>
          <w:numId w:val="4"/>
        </w:numPr>
        <w:tabs>
          <w:tab w:val="left" w:pos="452"/>
        </w:tabs>
        <w:ind w:left="440" w:right="238" w:hanging="227"/>
        <w:jc w:val="both"/>
        <w:rPr>
          <w:color w:val="000000" w:themeColor="text1"/>
        </w:rPr>
      </w:pPr>
      <w:bookmarkStart w:id="27" w:name="Załącznik_1_Paragraf_5_Punkt_2"/>
      <w:bookmarkEnd w:id="27"/>
      <w:r>
        <w:rPr>
          <w:color w:val="000000" w:themeColor="text1"/>
        </w:rPr>
        <w:t>przekazanie  zwierząt schronisku</w:t>
      </w:r>
      <w:bookmarkStart w:id="28" w:name="Załącznik_1_Paragraf_5_Punkt_3"/>
      <w:bookmarkEnd w:id="28"/>
      <w:r>
        <w:rPr>
          <w:color w:val="000000" w:themeColor="text1"/>
        </w:rPr>
        <w:t>;</w:t>
      </w:r>
    </w:p>
    <w:p w:rsidR="0072557A" w:rsidRDefault="0072557A" w:rsidP="0072557A">
      <w:pPr>
        <w:pStyle w:val="Akapitzlist"/>
        <w:numPr>
          <w:ilvl w:val="0"/>
          <w:numId w:val="4"/>
        </w:numPr>
        <w:tabs>
          <w:tab w:val="left" w:pos="452"/>
        </w:tabs>
        <w:ind w:left="440" w:right="237" w:hanging="227"/>
        <w:jc w:val="both"/>
        <w:rPr>
          <w:color w:val="000000" w:themeColor="text1"/>
        </w:rPr>
      </w:pPr>
      <w:bookmarkStart w:id="29" w:name="Załącznik_1_Paragraf_5_Punkt_4"/>
      <w:bookmarkEnd w:id="29"/>
      <w:r>
        <w:rPr>
          <w:color w:val="000000" w:themeColor="text1"/>
        </w:rPr>
        <w:t>poszukiwanie wspólnie z organizacjami pozarządowymi opieki nad zwierzętami, wolontariuszami i innymi osobami nowych właścicieli dla zwierząt bezdomnych;</w:t>
      </w:r>
    </w:p>
    <w:p w:rsidR="0072557A" w:rsidRDefault="0072557A" w:rsidP="0072557A">
      <w:pPr>
        <w:pStyle w:val="Akapitzlist"/>
        <w:numPr>
          <w:ilvl w:val="0"/>
          <w:numId w:val="4"/>
        </w:numPr>
        <w:tabs>
          <w:tab w:val="left" w:pos="452"/>
        </w:tabs>
        <w:jc w:val="both"/>
        <w:rPr>
          <w:color w:val="000000" w:themeColor="text1"/>
        </w:rPr>
      </w:pPr>
      <w:bookmarkStart w:id="30" w:name="Załącznik_1_Paragraf_5_Punkt_5"/>
      <w:bookmarkEnd w:id="30"/>
      <w:r>
        <w:rPr>
          <w:color w:val="000000" w:themeColor="text1"/>
        </w:rPr>
        <w:t>przyjmowanie zgłoszeń o błąkających się zwierzętach pod wskazany przez Urząd Gminy kontakt;</w:t>
      </w:r>
    </w:p>
    <w:p w:rsidR="0072557A" w:rsidRDefault="0072557A" w:rsidP="0072557A">
      <w:pPr>
        <w:pStyle w:val="Akapitzlist"/>
        <w:numPr>
          <w:ilvl w:val="0"/>
          <w:numId w:val="4"/>
        </w:numPr>
        <w:tabs>
          <w:tab w:val="left" w:pos="452"/>
        </w:tabs>
        <w:jc w:val="both"/>
        <w:rPr>
          <w:color w:val="000000" w:themeColor="text1"/>
        </w:rPr>
      </w:pPr>
      <w:bookmarkStart w:id="31" w:name="Załącznik_1_Paragraf_5_Punkt_6"/>
      <w:bookmarkEnd w:id="31"/>
      <w:r>
        <w:rPr>
          <w:color w:val="000000" w:themeColor="text1"/>
        </w:rPr>
        <w:t>zapewnienie bezdomnym zwierzętom miejsca i opieki w schronisku.</w:t>
      </w:r>
    </w:p>
    <w:p w:rsidR="0072557A" w:rsidRDefault="0072557A" w:rsidP="0072557A">
      <w:pPr>
        <w:pStyle w:val="Akapitzlist"/>
        <w:tabs>
          <w:tab w:val="left" w:pos="452"/>
        </w:tabs>
        <w:ind w:firstLine="0"/>
        <w:jc w:val="both"/>
        <w:rPr>
          <w:color w:val="000000" w:themeColor="text1"/>
        </w:rPr>
      </w:pPr>
    </w:p>
    <w:p w:rsidR="0072557A" w:rsidRDefault="0072557A" w:rsidP="0072557A">
      <w:pPr>
        <w:pStyle w:val="Nagwek21"/>
        <w:spacing w:before="120"/>
        <w:ind w:left="3823"/>
        <w:jc w:val="both"/>
        <w:rPr>
          <w:color w:val="000000" w:themeColor="text1"/>
        </w:rPr>
      </w:pPr>
      <w:r>
        <w:rPr>
          <w:color w:val="000000" w:themeColor="text1"/>
        </w:rPr>
        <w:t>Opieka nad wolno żyjącymi kotami</w:t>
      </w:r>
    </w:p>
    <w:p w:rsidR="0072557A" w:rsidRDefault="0072557A" w:rsidP="0072557A">
      <w:pPr>
        <w:pStyle w:val="Tekstpodstawowy"/>
        <w:ind w:left="100" w:right="238" w:firstLine="340"/>
        <w:jc w:val="both"/>
        <w:rPr>
          <w:color w:val="000000" w:themeColor="text1"/>
        </w:rPr>
      </w:pPr>
      <w:bookmarkStart w:id="32" w:name="Załącznik_1_Paragraf_6"/>
      <w:bookmarkEnd w:id="32"/>
      <w:r>
        <w:rPr>
          <w:b/>
          <w:color w:val="000000" w:themeColor="text1"/>
        </w:rPr>
        <w:t xml:space="preserve">§ 6. </w:t>
      </w:r>
      <w:r>
        <w:rPr>
          <w:color w:val="000000" w:themeColor="text1"/>
        </w:rPr>
        <w:t>1. Opiekę nad wolno żyjącymi kotami na terenie Gminy Obrowo realizuje Urząd Gminy przy współpracy z organizacjami społecznymi, których statutowym celem działania jest ochrona zwierząt.</w:t>
      </w:r>
    </w:p>
    <w:p w:rsidR="0072557A" w:rsidRDefault="0072557A" w:rsidP="0072557A">
      <w:pPr>
        <w:pStyle w:val="Tekstpodstawowy"/>
        <w:ind w:left="440"/>
        <w:jc w:val="both"/>
        <w:rPr>
          <w:color w:val="000000" w:themeColor="text1"/>
        </w:rPr>
      </w:pPr>
      <w:bookmarkStart w:id="33" w:name="Załącznik_1_Paragraf_6_Ustęp_2"/>
      <w:bookmarkEnd w:id="33"/>
      <w:r>
        <w:rPr>
          <w:color w:val="000000" w:themeColor="text1"/>
        </w:rPr>
        <w:t>2. Opieka nad wolno żyjącymi kotami, o której mowa w ust. 1 obejmuje:</w:t>
      </w:r>
    </w:p>
    <w:p w:rsidR="0072557A" w:rsidRDefault="0072557A" w:rsidP="0072557A">
      <w:pPr>
        <w:pStyle w:val="Akapitzlist"/>
        <w:numPr>
          <w:ilvl w:val="0"/>
          <w:numId w:val="5"/>
        </w:numPr>
        <w:tabs>
          <w:tab w:val="left" w:pos="452"/>
        </w:tabs>
        <w:ind w:right="237" w:hanging="227"/>
        <w:rPr>
          <w:color w:val="000000" w:themeColor="text1"/>
        </w:rPr>
      </w:pPr>
      <w:bookmarkStart w:id="34" w:name="Załącznik_1_Paragraf_6_Ustęp_2_Punkt_1"/>
      <w:bookmarkEnd w:id="34"/>
      <w:r>
        <w:rPr>
          <w:color w:val="000000" w:themeColor="text1"/>
        </w:rPr>
        <w:t>podejmowanie interwencji w sprawach wolno żyjących kotów, z udziałem organizacji społecznych lub przedstawiciela Urzędu Gminy w Obrowie;</w:t>
      </w:r>
    </w:p>
    <w:p w:rsidR="0072557A" w:rsidRDefault="0072557A" w:rsidP="0072557A">
      <w:pPr>
        <w:pStyle w:val="Akapitzlist"/>
        <w:numPr>
          <w:ilvl w:val="0"/>
          <w:numId w:val="5"/>
        </w:numPr>
        <w:tabs>
          <w:tab w:val="left" w:pos="452"/>
        </w:tabs>
        <w:ind w:left="451"/>
        <w:rPr>
          <w:color w:val="000000" w:themeColor="text1"/>
        </w:rPr>
      </w:pPr>
      <w:bookmarkStart w:id="35" w:name="Załącznik_1_Paragraf_6_Ustęp_2_Punkt_2"/>
      <w:bookmarkEnd w:id="35"/>
      <w:r>
        <w:rPr>
          <w:color w:val="000000" w:themeColor="text1"/>
        </w:rPr>
        <w:t>ustalenie miejsc, w których przebywają koty wolno żyjące;</w:t>
      </w:r>
    </w:p>
    <w:p w:rsidR="0072557A" w:rsidRDefault="0072557A" w:rsidP="0072557A">
      <w:pPr>
        <w:pStyle w:val="Akapitzlist"/>
        <w:numPr>
          <w:ilvl w:val="0"/>
          <w:numId w:val="5"/>
        </w:numPr>
        <w:tabs>
          <w:tab w:val="left" w:pos="452"/>
        </w:tabs>
        <w:ind w:left="451"/>
        <w:rPr>
          <w:color w:val="000000" w:themeColor="text1"/>
        </w:rPr>
      </w:pPr>
      <w:bookmarkStart w:id="36" w:name="Załącznik_1_Paragraf_6_Ustęp_2_Punkt_3"/>
      <w:bookmarkEnd w:id="36"/>
      <w:r>
        <w:rPr>
          <w:color w:val="000000" w:themeColor="text1"/>
        </w:rPr>
        <w:t>tworzenie i prowadzenie rejestru społecznych opiekunów kotów wolno żyjących;</w:t>
      </w:r>
    </w:p>
    <w:p w:rsidR="0072557A" w:rsidRDefault="0072557A" w:rsidP="0072557A">
      <w:pPr>
        <w:pStyle w:val="Akapitzlist"/>
        <w:numPr>
          <w:ilvl w:val="0"/>
          <w:numId w:val="5"/>
        </w:numPr>
        <w:tabs>
          <w:tab w:val="left" w:pos="452"/>
        </w:tabs>
        <w:ind w:left="451"/>
        <w:rPr>
          <w:color w:val="000000" w:themeColor="text1"/>
        </w:rPr>
      </w:pPr>
      <w:bookmarkStart w:id="37" w:name="Załącznik_1_Paragraf_6_Ustęp_2_Punkt_4"/>
      <w:bookmarkEnd w:id="37"/>
      <w:r>
        <w:rPr>
          <w:color w:val="000000" w:themeColor="text1"/>
        </w:rPr>
        <w:t>zapewnienie dokarmiania przy udziale społecznych opiekunów kotów wolno żyjących;</w:t>
      </w:r>
    </w:p>
    <w:p w:rsidR="0072557A" w:rsidRDefault="0072557A" w:rsidP="0072557A">
      <w:pPr>
        <w:pStyle w:val="Akapitzlist"/>
        <w:numPr>
          <w:ilvl w:val="0"/>
          <w:numId w:val="5"/>
        </w:numPr>
        <w:tabs>
          <w:tab w:val="left" w:pos="452"/>
        </w:tabs>
        <w:ind w:left="451"/>
        <w:rPr>
          <w:color w:val="000000" w:themeColor="text1"/>
        </w:rPr>
      </w:pPr>
      <w:bookmarkStart w:id="38" w:name="Załącznik_1_Paragraf_6_Ustęp_2_Punkt_5"/>
      <w:bookmarkEnd w:id="38"/>
      <w:r>
        <w:rPr>
          <w:color w:val="000000" w:themeColor="text1"/>
        </w:rPr>
        <w:t>sterylizację lub kastrację wolno żyjących kotów;</w:t>
      </w:r>
    </w:p>
    <w:p w:rsidR="0072557A" w:rsidRDefault="0072557A" w:rsidP="0072557A">
      <w:pPr>
        <w:pStyle w:val="Akapitzlist"/>
        <w:numPr>
          <w:ilvl w:val="0"/>
          <w:numId w:val="5"/>
        </w:numPr>
        <w:tabs>
          <w:tab w:val="left" w:pos="452"/>
        </w:tabs>
        <w:ind w:left="451"/>
        <w:rPr>
          <w:color w:val="000000" w:themeColor="text1"/>
        </w:rPr>
      </w:pPr>
      <w:bookmarkStart w:id="39" w:name="Załącznik_1_Paragraf_6_Ustęp_2_Punkt_6"/>
      <w:bookmarkEnd w:id="39"/>
      <w:r>
        <w:rPr>
          <w:color w:val="000000" w:themeColor="text1"/>
        </w:rPr>
        <w:t>zapewnienie opieki rannym lub chorym kotom w schronisku dla zwierząt.</w:t>
      </w:r>
    </w:p>
    <w:p w:rsidR="00F6694B" w:rsidRDefault="00F6694B" w:rsidP="00F6694B">
      <w:pPr>
        <w:pStyle w:val="Akapitzlist"/>
        <w:tabs>
          <w:tab w:val="left" w:pos="452"/>
        </w:tabs>
        <w:ind w:firstLine="0"/>
        <w:rPr>
          <w:color w:val="000000" w:themeColor="text1"/>
        </w:rPr>
      </w:pPr>
    </w:p>
    <w:p w:rsidR="0072557A" w:rsidRDefault="0072557A" w:rsidP="0072557A">
      <w:pPr>
        <w:pStyle w:val="Nagwek21"/>
        <w:spacing w:before="120"/>
        <w:ind w:left="3875"/>
        <w:jc w:val="left"/>
        <w:rPr>
          <w:color w:val="000000" w:themeColor="text1"/>
        </w:rPr>
      </w:pPr>
      <w:r>
        <w:rPr>
          <w:color w:val="000000" w:themeColor="text1"/>
        </w:rPr>
        <w:t>Odławianie bezdomnych zwierząt</w:t>
      </w:r>
    </w:p>
    <w:p w:rsidR="0072557A" w:rsidRDefault="0072557A" w:rsidP="0072557A">
      <w:pPr>
        <w:pStyle w:val="Tekstpodstawowy"/>
        <w:ind w:left="100" w:right="237" w:firstLine="340"/>
        <w:jc w:val="both"/>
        <w:rPr>
          <w:color w:val="000000" w:themeColor="text1"/>
        </w:rPr>
      </w:pPr>
      <w:bookmarkStart w:id="40" w:name="Załącznik_1_Paragraf_7"/>
      <w:bookmarkEnd w:id="40"/>
      <w:r>
        <w:rPr>
          <w:b/>
          <w:color w:val="000000" w:themeColor="text1"/>
        </w:rPr>
        <w:t xml:space="preserve">§ 7. </w:t>
      </w:r>
      <w:r>
        <w:rPr>
          <w:color w:val="000000" w:themeColor="text1"/>
        </w:rPr>
        <w:t>1. Odławianiu podlegają zwierzęta domowe i gospodarskie, które uciekły, zabłąkały się lub zostały porzucone przez człowieka, a nie istnieje możliwość ustalenia właściciela lub innej osoby, pod której opieką zwierzę dotąd pozostawało.</w:t>
      </w:r>
    </w:p>
    <w:p w:rsidR="0072557A" w:rsidRDefault="0072557A" w:rsidP="0072557A">
      <w:pPr>
        <w:pStyle w:val="Akapitzlist"/>
        <w:numPr>
          <w:ilvl w:val="0"/>
          <w:numId w:val="6"/>
        </w:numPr>
        <w:tabs>
          <w:tab w:val="left" w:pos="660"/>
        </w:tabs>
        <w:jc w:val="both"/>
        <w:rPr>
          <w:color w:val="000000" w:themeColor="text1"/>
        </w:rPr>
      </w:pPr>
      <w:bookmarkStart w:id="41" w:name="Załącznik_1_Paragraf_7_Ustęp_2"/>
      <w:bookmarkEnd w:id="41"/>
      <w:r>
        <w:rPr>
          <w:color w:val="000000" w:themeColor="text1"/>
        </w:rPr>
        <w:t>Bezdomne zwierzęta na terenie Gminy Obrowo podlegają stałemu odławianiu.</w:t>
      </w:r>
    </w:p>
    <w:p w:rsidR="0072557A" w:rsidRDefault="0072557A" w:rsidP="0072557A">
      <w:pPr>
        <w:widowControl/>
        <w:autoSpaceDE/>
        <w:autoSpaceDN/>
        <w:rPr>
          <w:color w:val="000000" w:themeColor="text1"/>
        </w:rPr>
        <w:sectPr w:rsidR="0072557A">
          <w:pgSz w:w="11910" w:h="16840"/>
          <w:pgMar w:top="1100" w:right="780" w:bottom="280" w:left="920" w:header="814" w:footer="0" w:gutter="0"/>
          <w:cols w:space="708"/>
        </w:sectPr>
      </w:pPr>
    </w:p>
    <w:p w:rsidR="0072557A" w:rsidRDefault="0072557A" w:rsidP="0072557A">
      <w:pPr>
        <w:pStyle w:val="Tekstpodstawowy"/>
        <w:spacing w:before="3"/>
        <w:rPr>
          <w:color w:val="000000" w:themeColor="text1"/>
          <w:sz w:val="19"/>
        </w:rPr>
      </w:pPr>
    </w:p>
    <w:p w:rsidR="0072557A" w:rsidRDefault="0072557A" w:rsidP="0072557A">
      <w:pPr>
        <w:pStyle w:val="Akapitzlist"/>
        <w:numPr>
          <w:ilvl w:val="0"/>
          <w:numId w:val="6"/>
        </w:numPr>
        <w:tabs>
          <w:tab w:val="left" w:pos="660"/>
        </w:tabs>
        <w:spacing w:before="91"/>
        <w:ind w:left="100" w:right="237" w:firstLine="340"/>
        <w:jc w:val="both"/>
        <w:rPr>
          <w:color w:val="000000" w:themeColor="text1"/>
        </w:rPr>
      </w:pPr>
      <w:bookmarkStart w:id="42" w:name="Załącznik_1_Paragraf_7_Ustęp_3"/>
      <w:bookmarkEnd w:id="42"/>
      <w:r>
        <w:rPr>
          <w:color w:val="000000" w:themeColor="text1"/>
        </w:rPr>
        <w:t>Zgłoszenia od mieszkańców Gminy o bezdomnych zwierzętach przyjmuje Straż Gminna w Obrowie. Jednostka ta po przyjęciu zgłoszenia i sprawdzeniu jego zasadności informują Schronisko o konieczności odłowienia zwierzęcia.</w:t>
      </w:r>
    </w:p>
    <w:p w:rsidR="0072557A" w:rsidRDefault="0072557A" w:rsidP="0072557A">
      <w:pPr>
        <w:pStyle w:val="Akapitzlist"/>
        <w:numPr>
          <w:ilvl w:val="0"/>
          <w:numId w:val="6"/>
        </w:numPr>
        <w:tabs>
          <w:tab w:val="left" w:pos="660"/>
        </w:tabs>
        <w:ind w:left="100" w:right="238" w:firstLine="340"/>
        <w:jc w:val="both"/>
        <w:rPr>
          <w:color w:val="000000" w:themeColor="text1"/>
        </w:rPr>
      </w:pPr>
      <w:bookmarkStart w:id="43" w:name="Załącznik_1_Paragraf_7_Ustęp_4"/>
      <w:bookmarkEnd w:id="43"/>
      <w:r>
        <w:rPr>
          <w:color w:val="000000" w:themeColor="text1"/>
        </w:rPr>
        <w:t>Odławianie i wyłapywanie zwierząt  bezdomnych  prowadzone  jest  zgodnie  z zasadami  określonymi  w rozporządzeniu Ministra Spraw Wewnętrznych i Administracji z dnia 26 sierpnia 1998 r. (Dz. U. Nr 116,  poz. 753) w sprawie zasad i warunków wyłapywania bezdomnych zwierząt.</w:t>
      </w:r>
    </w:p>
    <w:p w:rsidR="0072557A" w:rsidRPr="0072557A" w:rsidRDefault="0072557A" w:rsidP="00DC0978">
      <w:pPr>
        <w:tabs>
          <w:tab w:val="left" w:pos="660"/>
        </w:tabs>
        <w:ind w:left="440"/>
        <w:rPr>
          <w:color w:val="000000" w:themeColor="text1"/>
        </w:rPr>
      </w:pPr>
      <w:bookmarkStart w:id="44" w:name="Załącznik_1_Paragraf_7_Ustęp_5"/>
      <w:bookmarkEnd w:id="44"/>
      <w:r>
        <w:rPr>
          <w:color w:val="000000" w:themeColor="text1"/>
        </w:rPr>
        <w:t>5.</w:t>
      </w:r>
      <w:r w:rsidRPr="0072557A">
        <w:rPr>
          <w:color w:val="000000" w:themeColor="text1"/>
        </w:rPr>
        <w:t>Odłowione</w:t>
      </w:r>
      <w:r w:rsidR="00DC0978">
        <w:rPr>
          <w:color w:val="000000" w:themeColor="text1"/>
        </w:rPr>
        <w:t xml:space="preserve"> </w:t>
      </w:r>
      <w:r w:rsidRPr="0072557A">
        <w:rPr>
          <w:color w:val="000000" w:themeColor="text1"/>
        </w:rPr>
        <w:t>zwierzęta</w:t>
      </w:r>
      <w:r w:rsidR="00DC0978">
        <w:rPr>
          <w:color w:val="000000" w:themeColor="text1"/>
        </w:rPr>
        <w:t xml:space="preserve"> </w:t>
      </w:r>
      <w:r w:rsidRPr="0072557A">
        <w:rPr>
          <w:color w:val="000000" w:themeColor="text1"/>
        </w:rPr>
        <w:t>domowe</w:t>
      </w:r>
      <w:r w:rsidR="00DC0978">
        <w:rPr>
          <w:color w:val="000000" w:themeColor="text1"/>
        </w:rPr>
        <w:t xml:space="preserve"> </w:t>
      </w:r>
      <w:r w:rsidRPr="0072557A">
        <w:rPr>
          <w:color w:val="000000" w:themeColor="text1"/>
        </w:rPr>
        <w:t>podlegają</w:t>
      </w:r>
      <w:r w:rsidR="00DC0978">
        <w:rPr>
          <w:color w:val="000000" w:themeColor="text1"/>
        </w:rPr>
        <w:t xml:space="preserve"> </w:t>
      </w:r>
      <w:r w:rsidRPr="0072557A">
        <w:rPr>
          <w:color w:val="000000" w:themeColor="text1"/>
        </w:rPr>
        <w:t>przewiezieniu</w:t>
      </w:r>
      <w:r w:rsidR="00DC0978">
        <w:rPr>
          <w:color w:val="000000" w:themeColor="text1"/>
        </w:rPr>
        <w:t xml:space="preserve"> </w:t>
      </w:r>
      <w:r w:rsidRPr="0072557A">
        <w:rPr>
          <w:color w:val="000000" w:themeColor="text1"/>
        </w:rPr>
        <w:t>do</w:t>
      </w:r>
      <w:r w:rsidR="00DC0978">
        <w:rPr>
          <w:color w:val="000000" w:themeColor="text1"/>
        </w:rPr>
        <w:t xml:space="preserve"> </w:t>
      </w:r>
      <w:r w:rsidRPr="0072557A">
        <w:rPr>
          <w:color w:val="000000" w:themeColor="text1"/>
        </w:rPr>
        <w:t>Schroniska,</w:t>
      </w:r>
      <w:r w:rsidR="00DC0978">
        <w:rPr>
          <w:color w:val="000000" w:themeColor="text1"/>
        </w:rPr>
        <w:t xml:space="preserve"> </w:t>
      </w:r>
      <w:r w:rsidRPr="0072557A">
        <w:rPr>
          <w:color w:val="000000" w:themeColor="text1"/>
        </w:rPr>
        <w:t>a</w:t>
      </w:r>
      <w:r w:rsidR="00DC0978">
        <w:rPr>
          <w:color w:val="000000" w:themeColor="text1"/>
        </w:rPr>
        <w:t xml:space="preserve"> </w:t>
      </w:r>
      <w:r w:rsidRPr="0072557A">
        <w:rPr>
          <w:color w:val="000000" w:themeColor="text1"/>
        </w:rPr>
        <w:t>w</w:t>
      </w:r>
      <w:r w:rsidR="00DC0978">
        <w:rPr>
          <w:color w:val="000000" w:themeColor="text1"/>
        </w:rPr>
        <w:t xml:space="preserve"> </w:t>
      </w:r>
      <w:r w:rsidRPr="0072557A">
        <w:rPr>
          <w:color w:val="000000" w:themeColor="text1"/>
        </w:rPr>
        <w:t>przypadku</w:t>
      </w:r>
      <w:r w:rsidR="00DC0978">
        <w:rPr>
          <w:color w:val="000000" w:themeColor="text1"/>
        </w:rPr>
        <w:t xml:space="preserve"> </w:t>
      </w:r>
      <w:r w:rsidRPr="0072557A">
        <w:rPr>
          <w:color w:val="000000" w:themeColor="text1"/>
        </w:rPr>
        <w:t>zwierząt</w:t>
      </w:r>
      <w:r w:rsidR="00DC0978">
        <w:rPr>
          <w:color w:val="000000" w:themeColor="text1"/>
        </w:rPr>
        <w:t xml:space="preserve"> </w:t>
      </w:r>
      <w:r w:rsidRPr="0072557A">
        <w:rPr>
          <w:color w:val="000000" w:themeColor="text1"/>
        </w:rPr>
        <w:t>rannyc</w:t>
      </w:r>
      <w:r w:rsidR="00DC0978">
        <w:rPr>
          <w:color w:val="000000" w:themeColor="text1"/>
        </w:rPr>
        <w:t xml:space="preserve">h </w:t>
      </w:r>
      <w:r w:rsidRPr="0072557A">
        <w:rPr>
          <w:color w:val="000000" w:themeColor="text1"/>
        </w:rPr>
        <w:t>również do zakładu leczniczego.</w:t>
      </w:r>
    </w:p>
    <w:p w:rsidR="0072557A" w:rsidRDefault="0072557A" w:rsidP="0072557A">
      <w:pPr>
        <w:pStyle w:val="Akapitzlist"/>
        <w:numPr>
          <w:ilvl w:val="0"/>
          <w:numId w:val="6"/>
        </w:numPr>
        <w:tabs>
          <w:tab w:val="left" w:pos="660"/>
        </w:tabs>
        <w:ind w:left="100" w:right="237" w:firstLine="340"/>
        <w:jc w:val="both"/>
        <w:rPr>
          <w:color w:val="000000" w:themeColor="text1"/>
        </w:rPr>
      </w:pPr>
      <w:bookmarkStart w:id="45" w:name="Załącznik_1_Paragraf_7_Ustęp_6"/>
      <w:bookmarkEnd w:id="45"/>
      <w:r>
        <w:rPr>
          <w:color w:val="000000" w:themeColor="text1"/>
        </w:rPr>
        <w:t>Odłowione zwierzęta gospodarskie podlegają przewiezieniu do gospodarstwa w miejscowości Obrowo, ul Prosta 10.</w:t>
      </w:r>
    </w:p>
    <w:p w:rsidR="0072557A" w:rsidRDefault="0072557A" w:rsidP="0072557A">
      <w:pPr>
        <w:pStyle w:val="Nagwek21"/>
        <w:spacing w:before="120"/>
        <w:ind w:left="2963"/>
        <w:jc w:val="both"/>
        <w:rPr>
          <w:color w:val="000000" w:themeColor="text1"/>
        </w:rPr>
      </w:pPr>
    </w:p>
    <w:p w:rsidR="0072557A" w:rsidRDefault="0072557A" w:rsidP="0072557A">
      <w:pPr>
        <w:pStyle w:val="Nagwek21"/>
        <w:spacing w:before="120"/>
        <w:ind w:left="2963"/>
        <w:jc w:val="both"/>
        <w:rPr>
          <w:color w:val="000000" w:themeColor="text1"/>
        </w:rPr>
      </w:pPr>
      <w:r>
        <w:rPr>
          <w:color w:val="000000" w:themeColor="text1"/>
        </w:rPr>
        <w:t>Sterylizacja albo kastracja zwierząt w schronisku</w:t>
      </w:r>
    </w:p>
    <w:p w:rsidR="0072557A" w:rsidRDefault="0072557A" w:rsidP="0072557A">
      <w:pPr>
        <w:pStyle w:val="Nagwek21"/>
        <w:spacing w:before="120"/>
        <w:ind w:left="2963"/>
        <w:jc w:val="both"/>
        <w:rPr>
          <w:color w:val="000000" w:themeColor="text1"/>
        </w:rPr>
      </w:pPr>
    </w:p>
    <w:p w:rsidR="0072557A" w:rsidRDefault="0072557A" w:rsidP="0072557A">
      <w:pPr>
        <w:pStyle w:val="Tekstpodstawowy"/>
        <w:ind w:left="100" w:right="238" w:firstLine="340"/>
        <w:jc w:val="both"/>
        <w:rPr>
          <w:color w:val="000000" w:themeColor="text1"/>
        </w:rPr>
      </w:pPr>
      <w:bookmarkStart w:id="46" w:name="Załącznik_1_Paragraf_8"/>
      <w:bookmarkEnd w:id="46"/>
      <w:r>
        <w:rPr>
          <w:b/>
          <w:color w:val="000000" w:themeColor="text1"/>
        </w:rPr>
        <w:t xml:space="preserve">§ 8. </w:t>
      </w:r>
      <w:r>
        <w:rPr>
          <w:color w:val="000000" w:themeColor="text1"/>
        </w:rPr>
        <w:t>1. Gmina  realizuje  obligatoryjną  sterylizację  albo  kastrację  zwierząt  przyjętych  do  Schroniska,  z wyjątkiem zwierząt u których istnieją przeciwwskazania do wykonania tych zabiegów, z uwagi na stan zdrowia i/lub wiek.</w:t>
      </w:r>
    </w:p>
    <w:p w:rsidR="0072557A" w:rsidRDefault="0072557A" w:rsidP="0072557A">
      <w:pPr>
        <w:pStyle w:val="Tekstpodstawowy"/>
        <w:ind w:left="100" w:right="238" w:firstLine="340"/>
        <w:jc w:val="both"/>
        <w:rPr>
          <w:color w:val="000000" w:themeColor="text1"/>
        </w:rPr>
      </w:pPr>
      <w:bookmarkStart w:id="47" w:name="Załącznik_1_Paragraf_8_Ustęp_2"/>
      <w:bookmarkEnd w:id="47"/>
      <w:r>
        <w:rPr>
          <w:color w:val="000000" w:themeColor="text1"/>
        </w:rPr>
        <w:t>2. Zabiegi sterylizacji albo kastracji mogą być prowadzone tylko przez uprawnionego lekarza weterynarii  w Schronisku.</w:t>
      </w:r>
    </w:p>
    <w:p w:rsidR="0072557A" w:rsidRDefault="0072557A" w:rsidP="0072557A">
      <w:pPr>
        <w:pStyle w:val="Tekstpodstawowy"/>
        <w:ind w:left="100" w:right="238" w:firstLine="340"/>
        <w:jc w:val="both"/>
        <w:rPr>
          <w:color w:val="000000" w:themeColor="text1"/>
        </w:rPr>
      </w:pPr>
    </w:p>
    <w:p w:rsidR="0072557A" w:rsidRDefault="0072557A" w:rsidP="0072557A">
      <w:pPr>
        <w:pStyle w:val="Nagwek21"/>
        <w:spacing w:before="120"/>
        <w:ind w:left="2923"/>
        <w:jc w:val="both"/>
        <w:rPr>
          <w:color w:val="000000" w:themeColor="text1"/>
        </w:rPr>
      </w:pPr>
      <w:r>
        <w:rPr>
          <w:color w:val="000000" w:themeColor="text1"/>
        </w:rPr>
        <w:t>Poszukiwanie właścicieli dla bezdomnych zwierząt</w:t>
      </w:r>
    </w:p>
    <w:p w:rsidR="0072557A" w:rsidRDefault="0072557A" w:rsidP="0072557A">
      <w:pPr>
        <w:pStyle w:val="Nagwek21"/>
        <w:spacing w:before="120"/>
        <w:ind w:left="2923"/>
        <w:jc w:val="both"/>
        <w:rPr>
          <w:color w:val="000000" w:themeColor="text1"/>
        </w:rPr>
      </w:pPr>
    </w:p>
    <w:p w:rsidR="0072557A" w:rsidRDefault="0072557A" w:rsidP="0072557A">
      <w:pPr>
        <w:pStyle w:val="Tekstpodstawowy"/>
        <w:ind w:left="440"/>
        <w:jc w:val="both"/>
        <w:rPr>
          <w:color w:val="000000" w:themeColor="text1"/>
        </w:rPr>
      </w:pPr>
      <w:bookmarkStart w:id="48" w:name="Załącznik_1_Paragraf_9"/>
      <w:bookmarkEnd w:id="48"/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Poszukiwanie nowych właścicieli dla bezdomnych zwierząt realizowane jest przez:</w:t>
      </w:r>
    </w:p>
    <w:p w:rsidR="0072557A" w:rsidRDefault="0072557A" w:rsidP="0072557A">
      <w:pPr>
        <w:pStyle w:val="Akapitzlist"/>
        <w:numPr>
          <w:ilvl w:val="0"/>
          <w:numId w:val="7"/>
        </w:numPr>
        <w:tabs>
          <w:tab w:val="left" w:pos="452"/>
        </w:tabs>
        <w:ind w:right="238" w:hanging="227"/>
        <w:jc w:val="both"/>
        <w:rPr>
          <w:color w:val="000000" w:themeColor="text1"/>
        </w:rPr>
      </w:pPr>
      <w:bookmarkStart w:id="49" w:name="Załącznik_1_Paragraf_9_Punkt_1"/>
      <w:bookmarkEnd w:id="49"/>
      <w:r>
        <w:rPr>
          <w:color w:val="000000" w:themeColor="text1"/>
        </w:rPr>
        <w:t>Schronisko, poprzez prowadzenie działań zmierzających do pozyskiwania nowych właścicieli i oddawania do adopcji bezdomnych zwierząt osobom zainteresowanym i zdolnym zapewnić im należyte warunki bytowania;</w:t>
      </w:r>
    </w:p>
    <w:p w:rsidR="0072557A" w:rsidRDefault="0072557A" w:rsidP="0072557A">
      <w:pPr>
        <w:pStyle w:val="Akapitzlist"/>
        <w:numPr>
          <w:ilvl w:val="0"/>
          <w:numId w:val="7"/>
        </w:numPr>
        <w:tabs>
          <w:tab w:val="left" w:pos="452"/>
        </w:tabs>
        <w:ind w:right="238" w:hanging="227"/>
        <w:jc w:val="both"/>
        <w:rPr>
          <w:color w:val="000000" w:themeColor="text1"/>
        </w:rPr>
      </w:pPr>
      <w:bookmarkStart w:id="50" w:name="Załącznik_1_Paragraf_9_Punkt_2"/>
      <w:bookmarkEnd w:id="50"/>
      <w:r>
        <w:rPr>
          <w:color w:val="000000" w:themeColor="text1"/>
        </w:rPr>
        <w:t>organizacje pozarządowe poprzez udostępnianie informacji o prowadzeniu akcji o adopcji zwierząt na stronie</w:t>
      </w:r>
      <w:r w:rsidR="000A79A9">
        <w:rPr>
          <w:color w:val="000000" w:themeColor="text1"/>
        </w:rPr>
        <w:t xml:space="preserve"> </w:t>
      </w:r>
      <w:r>
        <w:rPr>
          <w:color w:val="000000" w:themeColor="text1"/>
        </w:rPr>
        <w:t>internetowej.</w:t>
      </w:r>
    </w:p>
    <w:p w:rsidR="0072557A" w:rsidRDefault="0072557A" w:rsidP="0072557A">
      <w:pPr>
        <w:pStyle w:val="Tekstpodstawowy"/>
        <w:spacing w:before="4"/>
        <w:rPr>
          <w:color w:val="000000" w:themeColor="text1"/>
          <w:sz w:val="24"/>
        </w:rPr>
      </w:pPr>
    </w:p>
    <w:p w:rsidR="0072557A" w:rsidRDefault="0072557A" w:rsidP="0072557A">
      <w:pPr>
        <w:pStyle w:val="Nagwek21"/>
        <w:ind w:right="3730"/>
        <w:rPr>
          <w:color w:val="000000" w:themeColor="text1"/>
        </w:rPr>
      </w:pPr>
      <w:r>
        <w:rPr>
          <w:color w:val="000000" w:themeColor="text1"/>
        </w:rPr>
        <w:t>Usypianie ślepych miotów</w:t>
      </w:r>
    </w:p>
    <w:p w:rsidR="0072557A" w:rsidRDefault="0072557A" w:rsidP="0072557A">
      <w:pPr>
        <w:pStyle w:val="Tekstpodstawowy"/>
        <w:spacing w:before="4"/>
        <w:rPr>
          <w:b/>
          <w:color w:val="000000" w:themeColor="text1"/>
          <w:sz w:val="24"/>
        </w:rPr>
      </w:pPr>
    </w:p>
    <w:p w:rsidR="0072557A" w:rsidRDefault="0072557A" w:rsidP="0072557A">
      <w:pPr>
        <w:pStyle w:val="Tekstpodstawowy"/>
        <w:spacing w:before="0"/>
        <w:ind w:left="100" w:right="237" w:firstLine="340"/>
        <w:jc w:val="both"/>
        <w:rPr>
          <w:color w:val="000000" w:themeColor="text1"/>
        </w:rPr>
      </w:pPr>
      <w:bookmarkStart w:id="51" w:name="Załącznik_1_Paragraf_10"/>
      <w:bookmarkEnd w:id="51"/>
      <w:r>
        <w:rPr>
          <w:b/>
          <w:color w:val="000000" w:themeColor="text1"/>
        </w:rPr>
        <w:t xml:space="preserve">§ 10. </w:t>
      </w:r>
      <w:r>
        <w:rPr>
          <w:color w:val="000000" w:themeColor="text1"/>
        </w:rPr>
        <w:t>Zabiegi usypiania ślepych miotów wykonuje uprawniony lekarz weterynarii w Schronisku.</w:t>
      </w:r>
    </w:p>
    <w:p w:rsidR="0072557A" w:rsidRDefault="0072557A" w:rsidP="0072557A">
      <w:pPr>
        <w:pStyle w:val="Tekstpodstawowy"/>
        <w:spacing w:before="0"/>
        <w:ind w:left="100" w:right="237" w:firstLine="340"/>
        <w:jc w:val="both"/>
        <w:rPr>
          <w:color w:val="000000" w:themeColor="text1"/>
        </w:rPr>
      </w:pPr>
    </w:p>
    <w:p w:rsidR="0072557A" w:rsidRDefault="0072557A" w:rsidP="0072557A">
      <w:pPr>
        <w:pStyle w:val="Tekstpodstawowy"/>
        <w:ind w:left="100" w:right="239" w:firstLine="340"/>
        <w:jc w:val="both"/>
        <w:rPr>
          <w:color w:val="000000" w:themeColor="text1"/>
        </w:rPr>
      </w:pPr>
    </w:p>
    <w:p w:rsidR="0072557A" w:rsidRDefault="000A79A9" w:rsidP="000A79A9">
      <w:pPr>
        <w:pStyle w:val="Nagwek21"/>
        <w:jc w:val="both"/>
        <w:rPr>
          <w:color w:val="000000" w:themeColor="text1"/>
        </w:rPr>
      </w:pPr>
      <w:r>
        <w:rPr>
          <w:color w:val="000000" w:themeColor="text1"/>
        </w:rPr>
        <w:t>Edukacja mieszkańców gmin</w:t>
      </w:r>
      <w:r w:rsidR="0072557A">
        <w:rPr>
          <w:color w:val="000000" w:themeColor="text1"/>
        </w:rPr>
        <w:t>y</w:t>
      </w:r>
    </w:p>
    <w:p w:rsidR="0072557A" w:rsidRDefault="0072557A" w:rsidP="0072557A">
      <w:pPr>
        <w:pStyle w:val="Tekstpodstawowy"/>
        <w:spacing w:before="4"/>
        <w:rPr>
          <w:b/>
          <w:color w:val="000000" w:themeColor="text1"/>
          <w:sz w:val="24"/>
        </w:rPr>
      </w:pPr>
    </w:p>
    <w:p w:rsidR="0072557A" w:rsidRDefault="0072557A" w:rsidP="0023531C">
      <w:pPr>
        <w:pStyle w:val="Tekstpodstawowy"/>
        <w:spacing w:before="0"/>
        <w:ind w:left="440"/>
        <w:jc w:val="both"/>
        <w:rPr>
          <w:color w:val="000000" w:themeColor="text1"/>
        </w:rPr>
      </w:pPr>
      <w:bookmarkStart w:id="52" w:name="Załącznik_1_Paragraf_14"/>
      <w:bookmarkEnd w:id="52"/>
      <w:r>
        <w:rPr>
          <w:b/>
          <w:color w:val="000000" w:themeColor="text1"/>
        </w:rPr>
        <w:t xml:space="preserve">§ 11. </w:t>
      </w:r>
      <w:r>
        <w:rPr>
          <w:color w:val="000000" w:themeColor="text1"/>
        </w:rPr>
        <w:t>1. Edukacja mieszkańców gminy w zakresie odpowiedzialnej i właściwej opieki nad zwierzętami,</w:t>
      </w:r>
      <w:r w:rsidR="0023531C">
        <w:rPr>
          <w:color w:val="000000" w:themeColor="text1"/>
        </w:rPr>
        <w:t xml:space="preserve"> </w:t>
      </w:r>
      <w:r>
        <w:rPr>
          <w:color w:val="000000" w:themeColor="text1"/>
        </w:rPr>
        <w:t>humanitarnego traktowania oraz sposobów zapobiegania ich bezdomności odbywać się będzie poprzez:</w:t>
      </w:r>
    </w:p>
    <w:p w:rsidR="0072557A" w:rsidRDefault="0072557A" w:rsidP="0072557A">
      <w:pPr>
        <w:pStyle w:val="Akapitzlist"/>
        <w:numPr>
          <w:ilvl w:val="0"/>
          <w:numId w:val="8"/>
        </w:numPr>
        <w:tabs>
          <w:tab w:val="left" w:pos="452"/>
        </w:tabs>
        <w:ind w:right="237" w:hanging="227"/>
        <w:jc w:val="both"/>
        <w:rPr>
          <w:color w:val="000000" w:themeColor="text1"/>
        </w:rPr>
      </w:pPr>
      <w:bookmarkStart w:id="53" w:name="Załącznik_1_Paragraf_14_Ustęp_1_Punkt_1"/>
      <w:bookmarkEnd w:id="53"/>
      <w:r>
        <w:rPr>
          <w:color w:val="000000" w:themeColor="text1"/>
        </w:rPr>
        <w:t>włączenie szkół do propagowania treści programowych w zakresie humanitarnego traktowania zwierząt, sposobów  opieki  nad  zwierzętami,  potrzebą  liczby  ograniczania  liczby  zwierząt  poprzez  sterylizację  i kastrację, promowanie prawidłowych postaw zachorowań w stosunku do zwierząt;</w:t>
      </w:r>
    </w:p>
    <w:p w:rsidR="0023531C" w:rsidRDefault="0023531C" w:rsidP="0023531C">
      <w:pPr>
        <w:pStyle w:val="Akapitzlist"/>
        <w:tabs>
          <w:tab w:val="left" w:pos="452"/>
        </w:tabs>
        <w:ind w:firstLine="0"/>
        <w:jc w:val="both"/>
        <w:rPr>
          <w:color w:val="000000" w:themeColor="text1"/>
        </w:rPr>
      </w:pPr>
      <w:bookmarkStart w:id="54" w:name="Załącznik_1_Paragraf_14_Ustęp_1_Punkt_2"/>
      <w:bookmarkEnd w:id="54"/>
    </w:p>
    <w:p w:rsidR="0072557A" w:rsidRDefault="0072557A" w:rsidP="0023531C">
      <w:pPr>
        <w:pStyle w:val="Akapitzlist"/>
        <w:numPr>
          <w:ilvl w:val="0"/>
          <w:numId w:val="8"/>
        </w:numPr>
        <w:tabs>
          <w:tab w:val="left" w:pos="452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współpracę z organizacjami pozarządowymi, których statutowym celem działania jest ochrona</w:t>
      </w:r>
      <w:r w:rsidR="000A79A9">
        <w:rPr>
          <w:color w:val="000000" w:themeColor="text1"/>
        </w:rPr>
        <w:t xml:space="preserve"> </w:t>
      </w:r>
      <w:r>
        <w:rPr>
          <w:color w:val="000000" w:themeColor="text1"/>
        </w:rPr>
        <w:t>zwierząt;</w:t>
      </w:r>
    </w:p>
    <w:p w:rsidR="0072557A" w:rsidRDefault="0072557A" w:rsidP="0072557A">
      <w:pPr>
        <w:pStyle w:val="Akapitzlist"/>
        <w:numPr>
          <w:ilvl w:val="0"/>
          <w:numId w:val="8"/>
        </w:numPr>
        <w:tabs>
          <w:tab w:val="left" w:pos="452"/>
        </w:tabs>
        <w:ind w:left="451"/>
        <w:jc w:val="both"/>
        <w:rPr>
          <w:color w:val="000000" w:themeColor="text1"/>
        </w:rPr>
      </w:pPr>
      <w:bookmarkStart w:id="55" w:name="Załącznik_1_Paragraf_14_Ustęp_1_Punkt_3"/>
      <w:bookmarkEnd w:id="55"/>
      <w:r>
        <w:rPr>
          <w:color w:val="000000" w:themeColor="text1"/>
        </w:rPr>
        <w:t>popierania wolontariatu prowadzonego na rzecz zapobiegania bezdomności</w:t>
      </w:r>
      <w:r w:rsidR="000A79A9">
        <w:rPr>
          <w:color w:val="000000" w:themeColor="text1"/>
        </w:rPr>
        <w:t xml:space="preserve"> </w:t>
      </w:r>
      <w:r>
        <w:rPr>
          <w:color w:val="000000" w:themeColor="text1"/>
        </w:rPr>
        <w:t>zwierząt.</w:t>
      </w:r>
    </w:p>
    <w:p w:rsidR="0072557A" w:rsidRDefault="0072557A" w:rsidP="0072557A">
      <w:pPr>
        <w:pStyle w:val="Tekstpodstawowy"/>
        <w:ind w:left="100" w:right="238" w:firstLine="340"/>
        <w:jc w:val="both"/>
        <w:rPr>
          <w:color w:val="000000" w:themeColor="text1"/>
        </w:rPr>
      </w:pPr>
      <w:bookmarkStart w:id="56" w:name="Załącznik_1_Paragraf_14_Ustęp_2"/>
      <w:bookmarkEnd w:id="56"/>
      <w:r>
        <w:rPr>
          <w:color w:val="000000" w:themeColor="text1"/>
        </w:rPr>
        <w:t>2. W ramach działań edukacyjnych przewiduje się organizowanie konkursów, akcji, prelekcji i pogadanek dla dzieci i młodzieży z terenu gminy przy współudziale Organizacji Pozarządowych i Straży Gminnej na  temat humanitarnego traktowania zwierząt, opieki i prawidłowego zachowania się w stosunku do obcego zwierzęcia.</w:t>
      </w:r>
    </w:p>
    <w:p w:rsidR="0072557A" w:rsidRDefault="0072557A" w:rsidP="00E23DEE">
      <w:pPr>
        <w:pStyle w:val="Tekstpodstawowy"/>
        <w:ind w:right="239"/>
        <w:jc w:val="both"/>
        <w:rPr>
          <w:color w:val="000000" w:themeColor="text1"/>
        </w:rPr>
      </w:pPr>
    </w:p>
    <w:p w:rsidR="0072557A" w:rsidRDefault="0072557A" w:rsidP="0072557A">
      <w:pPr>
        <w:pStyle w:val="Tekstpodstawowy"/>
        <w:ind w:left="100" w:right="239" w:firstLine="340"/>
        <w:jc w:val="both"/>
        <w:rPr>
          <w:color w:val="000000" w:themeColor="text1"/>
        </w:rPr>
      </w:pPr>
    </w:p>
    <w:p w:rsidR="0072557A" w:rsidRDefault="0072557A" w:rsidP="0072557A">
      <w:pPr>
        <w:pStyle w:val="Nagwek21"/>
        <w:ind w:left="1057" w:right="1196"/>
        <w:rPr>
          <w:color w:val="000000" w:themeColor="text1"/>
        </w:rPr>
      </w:pPr>
      <w:r>
        <w:rPr>
          <w:color w:val="000000" w:themeColor="text1"/>
        </w:rPr>
        <w:t>Zapewnienie całodobowej opieki weterynaryjnej w przypadkach zdarzeń drogowych z udziałem zwierząt</w:t>
      </w:r>
    </w:p>
    <w:p w:rsidR="0072557A" w:rsidRDefault="0072557A" w:rsidP="0072557A">
      <w:pPr>
        <w:pStyle w:val="Nagwek21"/>
        <w:ind w:left="1057" w:right="1196"/>
        <w:rPr>
          <w:color w:val="000000" w:themeColor="text1"/>
        </w:rPr>
      </w:pPr>
    </w:p>
    <w:p w:rsidR="0072557A" w:rsidRDefault="0072557A" w:rsidP="0072557A">
      <w:pPr>
        <w:pStyle w:val="Tekstpodstawowy"/>
        <w:spacing w:before="0"/>
        <w:ind w:left="100" w:right="237" w:firstLine="340"/>
        <w:jc w:val="both"/>
        <w:rPr>
          <w:color w:val="000000" w:themeColor="text1"/>
        </w:rPr>
      </w:pPr>
      <w:bookmarkStart w:id="57" w:name="Załącznik_1_Paragraf_12"/>
      <w:bookmarkEnd w:id="57"/>
      <w:r>
        <w:rPr>
          <w:b/>
          <w:color w:val="000000" w:themeColor="text1"/>
        </w:rPr>
        <w:t xml:space="preserve">§ 12. </w:t>
      </w:r>
      <w:r>
        <w:rPr>
          <w:color w:val="000000" w:themeColor="text1"/>
        </w:rPr>
        <w:t>1. Całodobowa  opieka  weterynaryjna  w przypadkach  zdarzeń  drogowych  z udziałem  zwierząt,     z terenu Gminy Obrowo, realizowana jest przez Przychodnię Weterynaryjną</w:t>
      </w:r>
      <w:r w:rsidR="00E23DEE">
        <w:rPr>
          <w:color w:val="000000" w:themeColor="text1"/>
        </w:rPr>
        <w:t xml:space="preserve"> </w:t>
      </w:r>
      <w:r>
        <w:rPr>
          <w:color w:val="000000" w:themeColor="text1"/>
        </w:rPr>
        <w:t>”PCHEŁKA”</w:t>
      </w:r>
      <w:r w:rsidR="00E23DEE">
        <w:rPr>
          <w:color w:val="000000" w:themeColor="text1"/>
        </w:rPr>
        <w:t xml:space="preserve"> </w:t>
      </w:r>
      <w:r>
        <w:rPr>
          <w:color w:val="000000" w:themeColor="text1"/>
        </w:rPr>
        <w:t>Monika Karczewska, Czernikówko 72a, 87-640 Czernikowo.</w:t>
      </w:r>
    </w:p>
    <w:p w:rsidR="0072557A" w:rsidRDefault="0072557A" w:rsidP="0072557A">
      <w:pPr>
        <w:pStyle w:val="Tekstpodstawowy"/>
        <w:spacing w:before="119"/>
        <w:ind w:left="100" w:right="238" w:firstLine="340"/>
        <w:jc w:val="both"/>
        <w:rPr>
          <w:color w:val="000000" w:themeColor="text1"/>
        </w:rPr>
      </w:pPr>
      <w:bookmarkStart w:id="58" w:name="Załącznik_1_Paragraf_12_Ustęp_2"/>
      <w:bookmarkEnd w:id="58"/>
      <w:r>
        <w:rPr>
          <w:color w:val="000000" w:themeColor="text1"/>
        </w:rPr>
        <w:t>2. Gmina ponosi koszty opieki weterynaryjnej w przypadku zdarzeń drogowych także z udziałem zwierząt posiadających właściciela, gdy kontakt z nim jest niemożliwy, a zwierzę wymaga natychmiastowej pomocy.</w:t>
      </w:r>
    </w:p>
    <w:p w:rsidR="0072557A" w:rsidRDefault="0072557A" w:rsidP="0072557A">
      <w:pPr>
        <w:pStyle w:val="Tekstpodstawowy"/>
        <w:spacing w:before="4"/>
        <w:rPr>
          <w:color w:val="000000" w:themeColor="text1"/>
          <w:sz w:val="24"/>
        </w:rPr>
      </w:pPr>
    </w:p>
    <w:p w:rsidR="0072557A" w:rsidRDefault="0072557A" w:rsidP="0072557A">
      <w:pPr>
        <w:pStyle w:val="Nagwek21"/>
        <w:ind w:right="3729"/>
        <w:rPr>
          <w:color w:val="000000" w:themeColor="text1"/>
        </w:rPr>
      </w:pPr>
      <w:r>
        <w:rPr>
          <w:color w:val="000000" w:themeColor="text1"/>
        </w:rPr>
        <w:t>Finansowanie Programu</w:t>
      </w:r>
    </w:p>
    <w:p w:rsidR="0072557A" w:rsidRDefault="0072557A" w:rsidP="0072557A">
      <w:pPr>
        <w:pStyle w:val="Tekstpodstawowy"/>
        <w:spacing w:before="4"/>
        <w:rPr>
          <w:b/>
          <w:color w:val="000000" w:themeColor="text1"/>
          <w:sz w:val="24"/>
        </w:rPr>
      </w:pPr>
    </w:p>
    <w:p w:rsidR="0072557A" w:rsidRDefault="0072557A" w:rsidP="0072557A">
      <w:pPr>
        <w:pStyle w:val="Tekstpodstawowy"/>
        <w:spacing w:before="0"/>
        <w:ind w:left="100" w:right="237" w:firstLine="340"/>
        <w:jc w:val="both"/>
        <w:rPr>
          <w:color w:val="000000" w:themeColor="text1"/>
        </w:rPr>
      </w:pPr>
      <w:bookmarkStart w:id="59" w:name="Załącznik_1_Paragraf_13"/>
      <w:bookmarkEnd w:id="59"/>
      <w:r>
        <w:rPr>
          <w:b/>
          <w:color w:val="000000" w:themeColor="text1"/>
        </w:rPr>
        <w:t xml:space="preserve">§ 13. </w:t>
      </w:r>
      <w:r>
        <w:rPr>
          <w:color w:val="000000" w:themeColor="text1"/>
        </w:rPr>
        <w:t>1. Środki finansowe na realizację zadań wynikających z Programu określone są w budżecie Gminy Obrowo na rok 2021 i wydawane będą poprzez zlecanie świadczenia usług. W 2021 rok na realizacje zadań, wynikających z Programu zarezerwowano w budżecie gminy środki w wysokości 85.000,00 zł.</w:t>
      </w:r>
    </w:p>
    <w:p w:rsidR="0072557A" w:rsidRDefault="0072557A" w:rsidP="0072557A">
      <w:pPr>
        <w:jc w:val="both"/>
        <w:rPr>
          <w:color w:val="000000" w:themeColor="text1"/>
        </w:rPr>
      </w:pPr>
    </w:p>
    <w:p w:rsidR="0072557A" w:rsidRDefault="0072557A" w:rsidP="0072557A">
      <w:pPr>
        <w:pStyle w:val="Tekstpodstawowy"/>
        <w:spacing w:before="91"/>
        <w:ind w:left="440"/>
        <w:rPr>
          <w:color w:val="000000" w:themeColor="text1"/>
        </w:rPr>
      </w:pPr>
      <w:r>
        <w:rPr>
          <w:color w:val="000000" w:themeColor="text1"/>
        </w:rPr>
        <w:t>2. Na realizację Programu zakłada się wydatkowanie środków w następujący sposób:</w:t>
      </w:r>
    </w:p>
    <w:p w:rsidR="0072557A" w:rsidRDefault="0072557A" w:rsidP="0072557A">
      <w:pPr>
        <w:pStyle w:val="Tekstpodstawowy"/>
        <w:ind w:left="327" w:right="111" w:hanging="227"/>
        <w:rPr>
          <w:color w:val="000000" w:themeColor="text1"/>
        </w:rPr>
      </w:pPr>
      <w:bookmarkStart w:id="60" w:name="Załącznik_1_Paragraf_13_Ustęp_2_Litera_l"/>
      <w:bookmarkEnd w:id="60"/>
      <w:r>
        <w:rPr>
          <w:color w:val="000000" w:themeColor="text1"/>
        </w:rPr>
        <w:t xml:space="preserve">   l) odławianie bezdomnych zwierząt, zapewnienie bezdomnym zwierzętom miejsca w schronisku dla zwierząt , poszukiwanie właścicieli dla bezdomnych zwierząt,  usypianie ślepych miotów -50.000,00 zł;</w:t>
      </w:r>
    </w:p>
    <w:p w:rsidR="0072557A" w:rsidRDefault="0072557A" w:rsidP="0072557A">
      <w:pPr>
        <w:pStyle w:val="Akapitzlist"/>
        <w:numPr>
          <w:ilvl w:val="0"/>
          <w:numId w:val="9"/>
        </w:numPr>
        <w:tabs>
          <w:tab w:val="left" w:pos="452"/>
        </w:tabs>
        <w:ind w:left="440" w:right="239" w:hanging="227"/>
        <w:rPr>
          <w:color w:val="000000" w:themeColor="text1"/>
        </w:rPr>
      </w:pPr>
      <w:bookmarkStart w:id="61" w:name="Załącznik_1_Paragraf_13_Ustęp_2_Punkt_2"/>
      <w:bookmarkEnd w:id="61"/>
      <w:r>
        <w:rPr>
          <w:color w:val="000000" w:themeColor="text1"/>
        </w:rPr>
        <w:t>opieka nad wolno żyjącymi kotami w tym ich dokarmianie– 3.000,00 zł;</w:t>
      </w:r>
    </w:p>
    <w:p w:rsidR="0072557A" w:rsidRDefault="0072557A" w:rsidP="0072557A">
      <w:pPr>
        <w:pStyle w:val="Akapitzlist"/>
        <w:numPr>
          <w:ilvl w:val="0"/>
          <w:numId w:val="9"/>
        </w:numPr>
        <w:tabs>
          <w:tab w:val="left" w:pos="452"/>
        </w:tabs>
        <w:rPr>
          <w:color w:val="000000" w:themeColor="text1"/>
        </w:rPr>
      </w:pPr>
      <w:r>
        <w:rPr>
          <w:color w:val="000000" w:themeColor="text1"/>
        </w:rPr>
        <w:t>sterylizacja i kastracja zwierząt w schroniskach dla zwierząt- 5.000,00 zł;</w:t>
      </w:r>
    </w:p>
    <w:p w:rsidR="0072557A" w:rsidRDefault="0072557A" w:rsidP="0072557A">
      <w:pPr>
        <w:pStyle w:val="Akapitzlist"/>
        <w:numPr>
          <w:ilvl w:val="0"/>
          <w:numId w:val="9"/>
        </w:numPr>
        <w:tabs>
          <w:tab w:val="left" w:pos="452"/>
        </w:tabs>
        <w:ind w:left="440" w:right="238" w:hanging="227"/>
        <w:rPr>
          <w:color w:val="000000" w:themeColor="text1"/>
        </w:rPr>
      </w:pPr>
      <w:bookmarkStart w:id="62" w:name="Załącznik_1_Paragraf_13_Ustęp_2_Punkt_3"/>
      <w:bookmarkEnd w:id="62"/>
      <w:r>
        <w:rPr>
          <w:color w:val="000000" w:themeColor="text1"/>
        </w:rPr>
        <w:t>zapewnienie miejsca i opieki dla zwierząt bezdomnych umieszczonych na określony czas w gospodarstwie rolnym – 1.000,00 zł;</w:t>
      </w:r>
    </w:p>
    <w:p w:rsidR="0072557A" w:rsidRDefault="0072557A" w:rsidP="0072557A">
      <w:pPr>
        <w:pStyle w:val="Akapitzlist"/>
        <w:numPr>
          <w:ilvl w:val="0"/>
          <w:numId w:val="9"/>
        </w:numPr>
        <w:tabs>
          <w:tab w:val="left" w:pos="452"/>
        </w:tabs>
        <w:ind w:left="440" w:right="239" w:hanging="227"/>
        <w:rPr>
          <w:color w:val="000000" w:themeColor="text1"/>
        </w:rPr>
      </w:pPr>
      <w:bookmarkStart w:id="63" w:name="Załącznik_1_Paragraf_13_Ustęp_2_Punkt_4"/>
      <w:bookmarkEnd w:id="63"/>
      <w:r>
        <w:rPr>
          <w:color w:val="000000" w:themeColor="text1"/>
        </w:rPr>
        <w:t>zapewnienie całodobowej opieki weterynaryjnej w przypadku zdarzeń drogowych z udziałem zwierząt według przedstawionych faktur – 25.000,00 zł;</w:t>
      </w:r>
      <w:bookmarkStart w:id="64" w:name="_GoBack"/>
      <w:bookmarkEnd w:id="64"/>
    </w:p>
    <w:p w:rsidR="0072557A" w:rsidRDefault="0072557A" w:rsidP="0072557A">
      <w:pPr>
        <w:pStyle w:val="Akapitzlist"/>
        <w:numPr>
          <w:ilvl w:val="0"/>
          <w:numId w:val="9"/>
        </w:numPr>
        <w:tabs>
          <w:tab w:val="left" w:pos="452"/>
        </w:tabs>
        <w:ind w:left="440" w:right="237" w:hanging="227"/>
        <w:rPr>
          <w:color w:val="000000" w:themeColor="text1"/>
        </w:rPr>
      </w:pPr>
      <w:bookmarkStart w:id="65" w:name="Załącznik_1_Paragraf_13_Ustęp_2_Punkt_5"/>
      <w:bookmarkEnd w:id="65"/>
      <w:r>
        <w:rPr>
          <w:color w:val="000000" w:themeColor="text1"/>
        </w:rPr>
        <w:t>prowadzenie działań edukacyjnych w zakresie opieki nad zwierzętami i humanitarnego ich traktowania 1.000,00 zł.</w:t>
      </w:r>
    </w:p>
    <w:p w:rsidR="0072557A" w:rsidRDefault="0072557A" w:rsidP="0072557A">
      <w:pPr>
        <w:rPr>
          <w:color w:val="000000" w:themeColor="text1"/>
        </w:rPr>
      </w:pPr>
    </w:p>
    <w:p w:rsidR="0072557A" w:rsidRDefault="0072557A" w:rsidP="0072557A">
      <w:pPr>
        <w:rPr>
          <w:color w:val="000000" w:themeColor="text1"/>
        </w:rPr>
      </w:pPr>
    </w:p>
    <w:p w:rsidR="0072557A" w:rsidRDefault="0072557A" w:rsidP="0072557A">
      <w:pPr>
        <w:rPr>
          <w:color w:val="000000" w:themeColor="text1"/>
        </w:rPr>
      </w:pPr>
    </w:p>
    <w:p w:rsidR="0072557A" w:rsidRDefault="0072557A" w:rsidP="0072557A">
      <w:pPr>
        <w:rPr>
          <w:color w:val="000000" w:themeColor="text1"/>
        </w:rPr>
      </w:pPr>
    </w:p>
    <w:p w:rsidR="00C01D24" w:rsidRDefault="00C01D24"/>
    <w:sectPr w:rsidR="00C01D24" w:rsidSect="00C0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44A3"/>
    <w:multiLevelType w:val="hybridMultilevel"/>
    <w:tmpl w:val="AD6A4F7E"/>
    <w:lvl w:ilvl="0" w:tplc="16B6C6A2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3BC7544">
      <w:numFmt w:val="bullet"/>
      <w:lvlText w:val="•"/>
      <w:lvlJc w:val="left"/>
      <w:pPr>
        <w:ind w:left="1416" w:hanging="239"/>
      </w:pPr>
      <w:rPr>
        <w:lang w:val="pl-PL" w:eastAsia="en-US" w:bidi="ar-SA"/>
      </w:rPr>
    </w:lvl>
    <w:lvl w:ilvl="2" w:tplc="4BF0B3E0">
      <w:numFmt w:val="bullet"/>
      <w:lvlText w:val="•"/>
      <w:lvlJc w:val="left"/>
      <w:pPr>
        <w:ind w:left="2393" w:hanging="239"/>
      </w:pPr>
      <w:rPr>
        <w:lang w:val="pl-PL" w:eastAsia="en-US" w:bidi="ar-SA"/>
      </w:rPr>
    </w:lvl>
    <w:lvl w:ilvl="3" w:tplc="15188AFC">
      <w:numFmt w:val="bullet"/>
      <w:lvlText w:val="•"/>
      <w:lvlJc w:val="left"/>
      <w:pPr>
        <w:ind w:left="3369" w:hanging="239"/>
      </w:pPr>
      <w:rPr>
        <w:lang w:val="pl-PL" w:eastAsia="en-US" w:bidi="ar-SA"/>
      </w:rPr>
    </w:lvl>
    <w:lvl w:ilvl="4" w:tplc="8D30F89A">
      <w:numFmt w:val="bullet"/>
      <w:lvlText w:val="•"/>
      <w:lvlJc w:val="left"/>
      <w:pPr>
        <w:ind w:left="4346" w:hanging="239"/>
      </w:pPr>
      <w:rPr>
        <w:lang w:val="pl-PL" w:eastAsia="en-US" w:bidi="ar-SA"/>
      </w:rPr>
    </w:lvl>
    <w:lvl w:ilvl="5" w:tplc="C150AA58">
      <w:numFmt w:val="bullet"/>
      <w:lvlText w:val="•"/>
      <w:lvlJc w:val="left"/>
      <w:pPr>
        <w:ind w:left="5323" w:hanging="239"/>
      </w:pPr>
      <w:rPr>
        <w:lang w:val="pl-PL" w:eastAsia="en-US" w:bidi="ar-SA"/>
      </w:rPr>
    </w:lvl>
    <w:lvl w:ilvl="6" w:tplc="786EB4C8">
      <w:numFmt w:val="bullet"/>
      <w:lvlText w:val="•"/>
      <w:lvlJc w:val="left"/>
      <w:pPr>
        <w:ind w:left="6299" w:hanging="239"/>
      </w:pPr>
      <w:rPr>
        <w:lang w:val="pl-PL" w:eastAsia="en-US" w:bidi="ar-SA"/>
      </w:rPr>
    </w:lvl>
    <w:lvl w:ilvl="7" w:tplc="DF6A7EC0">
      <w:numFmt w:val="bullet"/>
      <w:lvlText w:val="•"/>
      <w:lvlJc w:val="left"/>
      <w:pPr>
        <w:ind w:left="7276" w:hanging="239"/>
      </w:pPr>
      <w:rPr>
        <w:lang w:val="pl-PL" w:eastAsia="en-US" w:bidi="ar-SA"/>
      </w:rPr>
    </w:lvl>
    <w:lvl w:ilvl="8" w:tplc="11C283C6">
      <w:numFmt w:val="bullet"/>
      <w:lvlText w:val="•"/>
      <w:lvlJc w:val="left"/>
      <w:pPr>
        <w:ind w:left="8252" w:hanging="239"/>
      </w:pPr>
      <w:rPr>
        <w:lang w:val="pl-PL" w:eastAsia="en-US" w:bidi="ar-SA"/>
      </w:rPr>
    </w:lvl>
  </w:abstractNum>
  <w:abstractNum w:abstractNumId="1">
    <w:nsid w:val="313916A7"/>
    <w:multiLevelType w:val="hybridMultilevel"/>
    <w:tmpl w:val="83E2DD3A"/>
    <w:lvl w:ilvl="0" w:tplc="9CEA48EC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EFF0554E">
      <w:numFmt w:val="bullet"/>
      <w:lvlText w:val="•"/>
      <w:lvlJc w:val="left"/>
      <w:pPr>
        <w:ind w:left="1434" w:hanging="239"/>
      </w:pPr>
      <w:rPr>
        <w:lang w:val="pl-PL" w:eastAsia="en-US" w:bidi="ar-SA"/>
      </w:rPr>
    </w:lvl>
    <w:lvl w:ilvl="2" w:tplc="FA4280D0">
      <w:numFmt w:val="bullet"/>
      <w:lvlText w:val="•"/>
      <w:lvlJc w:val="left"/>
      <w:pPr>
        <w:ind w:left="2409" w:hanging="239"/>
      </w:pPr>
      <w:rPr>
        <w:lang w:val="pl-PL" w:eastAsia="en-US" w:bidi="ar-SA"/>
      </w:rPr>
    </w:lvl>
    <w:lvl w:ilvl="3" w:tplc="280CA994">
      <w:numFmt w:val="bullet"/>
      <w:lvlText w:val="•"/>
      <w:lvlJc w:val="left"/>
      <w:pPr>
        <w:ind w:left="3383" w:hanging="239"/>
      </w:pPr>
      <w:rPr>
        <w:lang w:val="pl-PL" w:eastAsia="en-US" w:bidi="ar-SA"/>
      </w:rPr>
    </w:lvl>
    <w:lvl w:ilvl="4" w:tplc="35E0606A">
      <w:numFmt w:val="bullet"/>
      <w:lvlText w:val="•"/>
      <w:lvlJc w:val="left"/>
      <w:pPr>
        <w:ind w:left="4358" w:hanging="239"/>
      </w:pPr>
      <w:rPr>
        <w:lang w:val="pl-PL" w:eastAsia="en-US" w:bidi="ar-SA"/>
      </w:rPr>
    </w:lvl>
    <w:lvl w:ilvl="5" w:tplc="247E3B04">
      <w:numFmt w:val="bullet"/>
      <w:lvlText w:val="•"/>
      <w:lvlJc w:val="left"/>
      <w:pPr>
        <w:ind w:left="5333" w:hanging="239"/>
      </w:pPr>
      <w:rPr>
        <w:lang w:val="pl-PL" w:eastAsia="en-US" w:bidi="ar-SA"/>
      </w:rPr>
    </w:lvl>
    <w:lvl w:ilvl="6" w:tplc="8042FC56">
      <w:numFmt w:val="bullet"/>
      <w:lvlText w:val="•"/>
      <w:lvlJc w:val="left"/>
      <w:pPr>
        <w:ind w:left="6307" w:hanging="239"/>
      </w:pPr>
      <w:rPr>
        <w:lang w:val="pl-PL" w:eastAsia="en-US" w:bidi="ar-SA"/>
      </w:rPr>
    </w:lvl>
    <w:lvl w:ilvl="7" w:tplc="F47E4AE4">
      <w:numFmt w:val="bullet"/>
      <w:lvlText w:val="•"/>
      <w:lvlJc w:val="left"/>
      <w:pPr>
        <w:ind w:left="7282" w:hanging="239"/>
      </w:pPr>
      <w:rPr>
        <w:lang w:val="pl-PL" w:eastAsia="en-US" w:bidi="ar-SA"/>
      </w:rPr>
    </w:lvl>
    <w:lvl w:ilvl="8" w:tplc="5CD0F0FE">
      <w:numFmt w:val="bullet"/>
      <w:lvlText w:val="•"/>
      <w:lvlJc w:val="left"/>
      <w:pPr>
        <w:ind w:left="8256" w:hanging="239"/>
      </w:pPr>
      <w:rPr>
        <w:lang w:val="pl-PL" w:eastAsia="en-US" w:bidi="ar-SA"/>
      </w:rPr>
    </w:lvl>
  </w:abstractNum>
  <w:abstractNum w:abstractNumId="2">
    <w:nsid w:val="4EE55B00"/>
    <w:multiLevelType w:val="hybridMultilevel"/>
    <w:tmpl w:val="C29205B4"/>
    <w:lvl w:ilvl="0" w:tplc="3D3EEE5C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39A838C">
      <w:numFmt w:val="bullet"/>
      <w:lvlText w:val="•"/>
      <w:lvlJc w:val="left"/>
      <w:pPr>
        <w:ind w:left="1434" w:hanging="239"/>
      </w:pPr>
      <w:rPr>
        <w:lang w:val="pl-PL" w:eastAsia="en-US" w:bidi="ar-SA"/>
      </w:rPr>
    </w:lvl>
    <w:lvl w:ilvl="2" w:tplc="324E21B8">
      <w:numFmt w:val="bullet"/>
      <w:lvlText w:val="•"/>
      <w:lvlJc w:val="left"/>
      <w:pPr>
        <w:ind w:left="2409" w:hanging="239"/>
      </w:pPr>
      <w:rPr>
        <w:lang w:val="pl-PL" w:eastAsia="en-US" w:bidi="ar-SA"/>
      </w:rPr>
    </w:lvl>
    <w:lvl w:ilvl="3" w:tplc="FAECF728">
      <w:numFmt w:val="bullet"/>
      <w:lvlText w:val="•"/>
      <w:lvlJc w:val="left"/>
      <w:pPr>
        <w:ind w:left="3383" w:hanging="239"/>
      </w:pPr>
      <w:rPr>
        <w:lang w:val="pl-PL" w:eastAsia="en-US" w:bidi="ar-SA"/>
      </w:rPr>
    </w:lvl>
    <w:lvl w:ilvl="4" w:tplc="7F0C8724">
      <w:numFmt w:val="bullet"/>
      <w:lvlText w:val="•"/>
      <w:lvlJc w:val="left"/>
      <w:pPr>
        <w:ind w:left="4358" w:hanging="239"/>
      </w:pPr>
      <w:rPr>
        <w:lang w:val="pl-PL" w:eastAsia="en-US" w:bidi="ar-SA"/>
      </w:rPr>
    </w:lvl>
    <w:lvl w:ilvl="5" w:tplc="0B6C9B40">
      <w:numFmt w:val="bullet"/>
      <w:lvlText w:val="•"/>
      <w:lvlJc w:val="left"/>
      <w:pPr>
        <w:ind w:left="5333" w:hanging="239"/>
      </w:pPr>
      <w:rPr>
        <w:lang w:val="pl-PL" w:eastAsia="en-US" w:bidi="ar-SA"/>
      </w:rPr>
    </w:lvl>
    <w:lvl w:ilvl="6" w:tplc="8252E3EA">
      <w:numFmt w:val="bullet"/>
      <w:lvlText w:val="•"/>
      <w:lvlJc w:val="left"/>
      <w:pPr>
        <w:ind w:left="6307" w:hanging="239"/>
      </w:pPr>
      <w:rPr>
        <w:lang w:val="pl-PL" w:eastAsia="en-US" w:bidi="ar-SA"/>
      </w:rPr>
    </w:lvl>
    <w:lvl w:ilvl="7" w:tplc="4C26E6C4">
      <w:numFmt w:val="bullet"/>
      <w:lvlText w:val="•"/>
      <w:lvlJc w:val="left"/>
      <w:pPr>
        <w:ind w:left="7282" w:hanging="239"/>
      </w:pPr>
      <w:rPr>
        <w:lang w:val="pl-PL" w:eastAsia="en-US" w:bidi="ar-SA"/>
      </w:rPr>
    </w:lvl>
    <w:lvl w:ilvl="8" w:tplc="A53A470E">
      <w:numFmt w:val="bullet"/>
      <w:lvlText w:val="•"/>
      <w:lvlJc w:val="left"/>
      <w:pPr>
        <w:ind w:left="8256" w:hanging="239"/>
      </w:pPr>
      <w:rPr>
        <w:lang w:val="pl-PL" w:eastAsia="en-US" w:bidi="ar-SA"/>
      </w:rPr>
    </w:lvl>
  </w:abstractNum>
  <w:abstractNum w:abstractNumId="3">
    <w:nsid w:val="4F773B84"/>
    <w:multiLevelType w:val="hybridMultilevel"/>
    <w:tmpl w:val="72BADA04"/>
    <w:lvl w:ilvl="0" w:tplc="4970CD80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pl-PL" w:eastAsia="en-US" w:bidi="ar-SA"/>
      </w:rPr>
    </w:lvl>
    <w:lvl w:ilvl="1" w:tplc="56324946">
      <w:numFmt w:val="bullet"/>
      <w:lvlText w:val="•"/>
      <w:lvlJc w:val="left"/>
      <w:pPr>
        <w:ind w:left="1416" w:hanging="239"/>
      </w:pPr>
      <w:rPr>
        <w:lang w:val="pl-PL" w:eastAsia="en-US" w:bidi="ar-SA"/>
      </w:rPr>
    </w:lvl>
    <w:lvl w:ilvl="2" w:tplc="773218F2">
      <w:numFmt w:val="bullet"/>
      <w:lvlText w:val="•"/>
      <w:lvlJc w:val="left"/>
      <w:pPr>
        <w:ind w:left="2393" w:hanging="239"/>
      </w:pPr>
      <w:rPr>
        <w:lang w:val="pl-PL" w:eastAsia="en-US" w:bidi="ar-SA"/>
      </w:rPr>
    </w:lvl>
    <w:lvl w:ilvl="3" w:tplc="72988BC4">
      <w:numFmt w:val="bullet"/>
      <w:lvlText w:val="•"/>
      <w:lvlJc w:val="left"/>
      <w:pPr>
        <w:ind w:left="3369" w:hanging="239"/>
      </w:pPr>
      <w:rPr>
        <w:lang w:val="pl-PL" w:eastAsia="en-US" w:bidi="ar-SA"/>
      </w:rPr>
    </w:lvl>
    <w:lvl w:ilvl="4" w:tplc="54CC7D9A">
      <w:numFmt w:val="bullet"/>
      <w:lvlText w:val="•"/>
      <w:lvlJc w:val="left"/>
      <w:pPr>
        <w:ind w:left="4346" w:hanging="239"/>
      </w:pPr>
      <w:rPr>
        <w:lang w:val="pl-PL" w:eastAsia="en-US" w:bidi="ar-SA"/>
      </w:rPr>
    </w:lvl>
    <w:lvl w:ilvl="5" w:tplc="15A8362A">
      <w:numFmt w:val="bullet"/>
      <w:lvlText w:val="•"/>
      <w:lvlJc w:val="left"/>
      <w:pPr>
        <w:ind w:left="5323" w:hanging="239"/>
      </w:pPr>
      <w:rPr>
        <w:lang w:val="pl-PL" w:eastAsia="en-US" w:bidi="ar-SA"/>
      </w:rPr>
    </w:lvl>
    <w:lvl w:ilvl="6" w:tplc="4D58AFF4">
      <w:numFmt w:val="bullet"/>
      <w:lvlText w:val="•"/>
      <w:lvlJc w:val="left"/>
      <w:pPr>
        <w:ind w:left="6299" w:hanging="239"/>
      </w:pPr>
      <w:rPr>
        <w:lang w:val="pl-PL" w:eastAsia="en-US" w:bidi="ar-SA"/>
      </w:rPr>
    </w:lvl>
    <w:lvl w:ilvl="7" w:tplc="A3602E18">
      <w:numFmt w:val="bullet"/>
      <w:lvlText w:val="•"/>
      <w:lvlJc w:val="left"/>
      <w:pPr>
        <w:ind w:left="7276" w:hanging="239"/>
      </w:pPr>
      <w:rPr>
        <w:lang w:val="pl-PL" w:eastAsia="en-US" w:bidi="ar-SA"/>
      </w:rPr>
    </w:lvl>
    <w:lvl w:ilvl="8" w:tplc="DA568E5A">
      <w:numFmt w:val="bullet"/>
      <w:lvlText w:val="•"/>
      <w:lvlJc w:val="left"/>
      <w:pPr>
        <w:ind w:left="8252" w:hanging="239"/>
      </w:pPr>
      <w:rPr>
        <w:lang w:val="pl-PL" w:eastAsia="en-US" w:bidi="ar-SA"/>
      </w:rPr>
    </w:lvl>
  </w:abstractNum>
  <w:abstractNum w:abstractNumId="4">
    <w:nsid w:val="52205282"/>
    <w:multiLevelType w:val="hybridMultilevel"/>
    <w:tmpl w:val="2AC64A9E"/>
    <w:lvl w:ilvl="0" w:tplc="E14EFD4C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ACEF2AC">
      <w:numFmt w:val="bullet"/>
      <w:lvlText w:val="•"/>
      <w:lvlJc w:val="left"/>
      <w:pPr>
        <w:ind w:left="1614" w:hanging="220"/>
      </w:pPr>
      <w:rPr>
        <w:lang w:val="pl-PL" w:eastAsia="en-US" w:bidi="ar-SA"/>
      </w:rPr>
    </w:lvl>
    <w:lvl w:ilvl="2" w:tplc="7AB63384">
      <w:numFmt w:val="bullet"/>
      <w:lvlText w:val="•"/>
      <w:lvlJc w:val="left"/>
      <w:pPr>
        <w:ind w:left="2569" w:hanging="220"/>
      </w:pPr>
      <w:rPr>
        <w:lang w:val="pl-PL" w:eastAsia="en-US" w:bidi="ar-SA"/>
      </w:rPr>
    </w:lvl>
    <w:lvl w:ilvl="3" w:tplc="D88E40CE">
      <w:numFmt w:val="bullet"/>
      <w:lvlText w:val="•"/>
      <w:lvlJc w:val="left"/>
      <w:pPr>
        <w:ind w:left="3523" w:hanging="220"/>
      </w:pPr>
      <w:rPr>
        <w:lang w:val="pl-PL" w:eastAsia="en-US" w:bidi="ar-SA"/>
      </w:rPr>
    </w:lvl>
    <w:lvl w:ilvl="4" w:tplc="83BC6224">
      <w:numFmt w:val="bullet"/>
      <w:lvlText w:val="•"/>
      <w:lvlJc w:val="left"/>
      <w:pPr>
        <w:ind w:left="4478" w:hanging="220"/>
      </w:pPr>
      <w:rPr>
        <w:lang w:val="pl-PL" w:eastAsia="en-US" w:bidi="ar-SA"/>
      </w:rPr>
    </w:lvl>
    <w:lvl w:ilvl="5" w:tplc="987EB640">
      <w:numFmt w:val="bullet"/>
      <w:lvlText w:val="•"/>
      <w:lvlJc w:val="left"/>
      <w:pPr>
        <w:ind w:left="5433" w:hanging="220"/>
      </w:pPr>
      <w:rPr>
        <w:lang w:val="pl-PL" w:eastAsia="en-US" w:bidi="ar-SA"/>
      </w:rPr>
    </w:lvl>
    <w:lvl w:ilvl="6" w:tplc="34CCDD88">
      <w:numFmt w:val="bullet"/>
      <w:lvlText w:val="•"/>
      <w:lvlJc w:val="left"/>
      <w:pPr>
        <w:ind w:left="6387" w:hanging="220"/>
      </w:pPr>
      <w:rPr>
        <w:lang w:val="pl-PL" w:eastAsia="en-US" w:bidi="ar-SA"/>
      </w:rPr>
    </w:lvl>
    <w:lvl w:ilvl="7" w:tplc="60BA13FA">
      <w:numFmt w:val="bullet"/>
      <w:lvlText w:val="•"/>
      <w:lvlJc w:val="left"/>
      <w:pPr>
        <w:ind w:left="7342" w:hanging="220"/>
      </w:pPr>
      <w:rPr>
        <w:lang w:val="pl-PL" w:eastAsia="en-US" w:bidi="ar-SA"/>
      </w:rPr>
    </w:lvl>
    <w:lvl w:ilvl="8" w:tplc="D8ACE250">
      <w:numFmt w:val="bullet"/>
      <w:lvlText w:val="•"/>
      <w:lvlJc w:val="left"/>
      <w:pPr>
        <w:ind w:left="8296" w:hanging="220"/>
      </w:pPr>
      <w:rPr>
        <w:lang w:val="pl-PL" w:eastAsia="en-US" w:bidi="ar-SA"/>
      </w:rPr>
    </w:lvl>
  </w:abstractNum>
  <w:abstractNum w:abstractNumId="5">
    <w:nsid w:val="53CB6BE4"/>
    <w:multiLevelType w:val="hybridMultilevel"/>
    <w:tmpl w:val="D53855E4"/>
    <w:lvl w:ilvl="0" w:tplc="95401F82">
      <w:start w:val="2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FF3682E4">
      <w:numFmt w:val="bullet"/>
      <w:lvlText w:val="•"/>
      <w:lvlJc w:val="left"/>
      <w:pPr>
        <w:ind w:left="1434" w:hanging="239"/>
      </w:pPr>
      <w:rPr>
        <w:lang w:val="pl-PL" w:eastAsia="en-US" w:bidi="ar-SA"/>
      </w:rPr>
    </w:lvl>
    <w:lvl w:ilvl="2" w:tplc="F23C9306">
      <w:numFmt w:val="bullet"/>
      <w:lvlText w:val="•"/>
      <w:lvlJc w:val="left"/>
      <w:pPr>
        <w:ind w:left="2409" w:hanging="239"/>
      </w:pPr>
      <w:rPr>
        <w:lang w:val="pl-PL" w:eastAsia="en-US" w:bidi="ar-SA"/>
      </w:rPr>
    </w:lvl>
    <w:lvl w:ilvl="3" w:tplc="BB4E509E">
      <w:numFmt w:val="bullet"/>
      <w:lvlText w:val="•"/>
      <w:lvlJc w:val="left"/>
      <w:pPr>
        <w:ind w:left="3383" w:hanging="239"/>
      </w:pPr>
      <w:rPr>
        <w:lang w:val="pl-PL" w:eastAsia="en-US" w:bidi="ar-SA"/>
      </w:rPr>
    </w:lvl>
    <w:lvl w:ilvl="4" w:tplc="51D00FBA">
      <w:numFmt w:val="bullet"/>
      <w:lvlText w:val="•"/>
      <w:lvlJc w:val="left"/>
      <w:pPr>
        <w:ind w:left="4358" w:hanging="239"/>
      </w:pPr>
      <w:rPr>
        <w:lang w:val="pl-PL" w:eastAsia="en-US" w:bidi="ar-SA"/>
      </w:rPr>
    </w:lvl>
    <w:lvl w:ilvl="5" w:tplc="96C4664A">
      <w:numFmt w:val="bullet"/>
      <w:lvlText w:val="•"/>
      <w:lvlJc w:val="left"/>
      <w:pPr>
        <w:ind w:left="5333" w:hanging="239"/>
      </w:pPr>
      <w:rPr>
        <w:lang w:val="pl-PL" w:eastAsia="en-US" w:bidi="ar-SA"/>
      </w:rPr>
    </w:lvl>
    <w:lvl w:ilvl="6" w:tplc="AB927B64">
      <w:numFmt w:val="bullet"/>
      <w:lvlText w:val="•"/>
      <w:lvlJc w:val="left"/>
      <w:pPr>
        <w:ind w:left="6307" w:hanging="239"/>
      </w:pPr>
      <w:rPr>
        <w:lang w:val="pl-PL" w:eastAsia="en-US" w:bidi="ar-SA"/>
      </w:rPr>
    </w:lvl>
    <w:lvl w:ilvl="7" w:tplc="3AAC48B8">
      <w:numFmt w:val="bullet"/>
      <w:lvlText w:val="•"/>
      <w:lvlJc w:val="left"/>
      <w:pPr>
        <w:ind w:left="7282" w:hanging="239"/>
      </w:pPr>
      <w:rPr>
        <w:lang w:val="pl-PL" w:eastAsia="en-US" w:bidi="ar-SA"/>
      </w:rPr>
    </w:lvl>
    <w:lvl w:ilvl="8" w:tplc="2B4C4F44">
      <w:numFmt w:val="bullet"/>
      <w:lvlText w:val="•"/>
      <w:lvlJc w:val="left"/>
      <w:pPr>
        <w:ind w:left="8256" w:hanging="239"/>
      </w:pPr>
      <w:rPr>
        <w:lang w:val="pl-PL" w:eastAsia="en-US" w:bidi="ar-SA"/>
      </w:rPr>
    </w:lvl>
  </w:abstractNum>
  <w:abstractNum w:abstractNumId="6">
    <w:nsid w:val="60864F19"/>
    <w:multiLevelType w:val="hybridMultilevel"/>
    <w:tmpl w:val="597207BE"/>
    <w:lvl w:ilvl="0" w:tplc="3D50A630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pl-PL" w:eastAsia="en-US" w:bidi="ar-SA"/>
      </w:rPr>
    </w:lvl>
    <w:lvl w:ilvl="1" w:tplc="1E608E3A">
      <w:numFmt w:val="bullet"/>
      <w:lvlText w:val="•"/>
      <w:lvlJc w:val="left"/>
      <w:pPr>
        <w:ind w:left="1416" w:hanging="239"/>
      </w:pPr>
      <w:rPr>
        <w:lang w:val="pl-PL" w:eastAsia="en-US" w:bidi="ar-SA"/>
      </w:rPr>
    </w:lvl>
    <w:lvl w:ilvl="2" w:tplc="F148F56E">
      <w:numFmt w:val="bullet"/>
      <w:lvlText w:val="•"/>
      <w:lvlJc w:val="left"/>
      <w:pPr>
        <w:ind w:left="2393" w:hanging="239"/>
      </w:pPr>
      <w:rPr>
        <w:lang w:val="pl-PL" w:eastAsia="en-US" w:bidi="ar-SA"/>
      </w:rPr>
    </w:lvl>
    <w:lvl w:ilvl="3" w:tplc="31CCC284">
      <w:numFmt w:val="bullet"/>
      <w:lvlText w:val="•"/>
      <w:lvlJc w:val="left"/>
      <w:pPr>
        <w:ind w:left="3369" w:hanging="239"/>
      </w:pPr>
      <w:rPr>
        <w:lang w:val="pl-PL" w:eastAsia="en-US" w:bidi="ar-SA"/>
      </w:rPr>
    </w:lvl>
    <w:lvl w:ilvl="4" w:tplc="D7C8C94C">
      <w:numFmt w:val="bullet"/>
      <w:lvlText w:val="•"/>
      <w:lvlJc w:val="left"/>
      <w:pPr>
        <w:ind w:left="4346" w:hanging="239"/>
      </w:pPr>
      <w:rPr>
        <w:lang w:val="pl-PL" w:eastAsia="en-US" w:bidi="ar-SA"/>
      </w:rPr>
    </w:lvl>
    <w:lvl w:ilvl="5" w:tplc="EB48AD48">
      <w:numFmt w:val="bullet"/>
      <w:lvlText w:val="•"/>
      <w:lvlJc w:val="left"/>
      <w:pPr>
        <w:ind w:left="5323" w:hanging="239"/>
      </w:pPr>
      <w:rPr>
        <w:lang w:val="pl-PL" w:eastAsia="en-US" w:bidi="ar-SA"/>
      </w:rPr>
    </w:lvl>
    <w:lvl w:ilvl="6" w:tplc="1C94C63C">
      <w:numFmt w:val="bullet"/>
      <w:lvlText w:val="•"/>
      <w:lvlJc w:val="left"/>
      <w:pPr>
        <w:ind w:left="6299" w:hanging="239"/>
      </w:pPr>
      <w:rPr>
        <w:lang w:val="pl-PL" w:eastAsia="en-US" w:bidi="ar-SA"/>
      </w:rPr>
    </w:lvl>
    <w:lvl w:ilvl="7" w:tplc="940E83D6">
      <w:numFmt w:val="bullet"/>
      <w:lvlText w:val="•"/>
      <w:lvlJc w:val="left"/>
      <w:pPr>
        <w:ind w:left="7276" w:hanging="239"/>
      </w:pPr>
      <w:rPr>
        <w:lang w:val="pl-PL" w:eastAsia="en-US" w:bidi="ar-SA"/>
      </w:rPr>
    </w:lvl>
    <w:lvl w:ilvl="8" w:tplc="0BBCA2B8">
      <w:numFmt w:val="bullet"/>
      <w:lvlText w:val="•"/>
      <w:lvlJc w:val="left"/>
      <w:pPr>
        <w:ind w:left="8252" w:hanging="239"/>
      </w:pPr>
      <w:rPr>
        <w:lang w:val="pl-PL" w:eastAsia="en-US" w:bidi="ar-SA"/>
      </w:rPr>
    </w:lvl>
  </w:abstractNum>
  <w:abstractNum w:abstractNumId="7">
    <w:nsid w:val="786343D7"/>
    <w:multiLevelType w:val="hybridMultilevel"/>
    <w:tmpl w:val="7E58849A"/>
    <w:lvl w:ilvl="0" w:tplc="B260ADC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9F6C7546">
      <w:numFmt w:val="bullet"/>
      <w:lvlText w:val="•"/>
      <w:lvlJc w:val="left"/>
      <w:pPr>
        <w:ind w:left="1434" w:hanging="239"/>
      </w:pPr>
      <w:rPr>
        <w:lang w:val="pl-PL" w:eastAsia="en-US" w:bidi="ar-SA"/>
      </w:rPr>
    </w:lvl>
    <w:lvl w:ilvl="2" w:tplc="71DEAE94">
      <w:numFmt w:val="bullet"/>
      <w:lvlText w:val="•"/>
      <w:lvlJc w:val="left"/>
      <w:pPr>
        <w:ind w:left="2409" w:hanging="239"/>
      </w:pPr>
      <w:rPr>
        <w:lang w:val="pl-PL" w:eastAsia="en-US" w:bidi="ar-SA"/>
      </w:rPr>
    </w:lvl>
    <w:lvl w:ilvl="3" w:tplc="E2C0815E">
      <w:numFmt w:val="bullet"/>
      <w:lvlText w:val="•"/>
      <w:lvlJc w:val="left"/>
      <w:pPr>
        <w:ind w:left="3383" w:hanging="239"/>
      </w:pPr>
      <w:rPr>
        <w:lang w:val="pl-PL" w:eastAsia="en-US" w:bidi="ar-SA"/>
      </w:rPr>
    </w:lvl>
    <w:lvl w:ilvl="4" w:tplc="803CF7AC">
      <w:numFmt w:val="bullet"/>
      <w:lvlText w:val="•"/>
      <w:lvlJc w:val="left"/>
      <w:pPr>
        <w:ind w:left="4358" w:hanging="239"/>
      </w:pPr>
      <w:rPr>
        <w:lang w:val="pl-PL" w:eastAsia="en-US" w:bidi="ar-SA"/>
      </w:rPr>
    </w:lvl>
    <w:lvl w:ilvl="5" w:tplc="1FA42A6C">
      <w:numFmt w:val="bullet"/>
      <w:lvlText w:val="•"/>
      <w:lvlJc w:val="left"/>
      <w:pPr>
        <w:ind w:left="5333" w:hanging="239"/>
      </w:pPr>
      <w:rPr>
        <w:lang w:val="pl-PL" w:eastAsia="en-US" w:bidi="ar-SA"/>
      </w:rPr>
    </w:lvl>
    <w:lvl w:ilvl="6" w:tplc="DA2681E6">
      <w:numFmt w:val="bullet"/>
      <w:lvlText w:val="•"/>
      <w:lvlJc w:val="left"/>
      <w:pPr>
        <w:ind w:left="6307" w:hanging="239"/>
      </w:pPr>
      <w:rPr>
        <w:lang w:val="pl-PL" w:eastAsia="en-US" w:bidi="ar-SA"/>
      </w:rPr>
    </w:lvl>
    <w:lvl w:ilvl="7" w:tplc="C61A5A44">
      <w:numFmt w:val="bullet"/>
      <w:lvlText w:val="•"/>
      <w:lvlJc w:val="left"/>
      <w:pPr>
        <w:ind w:left="7282" w:hanging="239"/>
      </w:pPr>
      <w:rPr>
        <w:lang w:val="pl-PL" w:eastAsia="en-US" w:bidi="ar-SA"/>
      </w:rPr>
    </w:lvl>
    <w:lvl w:ilvl="8" w:tplc="4E66259A">
      <w:numFmt w:val="bullet"/>
      <w:lvlText w:val="•"/>
      <w:lvlJc w:val="left"/>
      <w:pPr>
        <w:ind w:left="8256" w:hanging="239"/>
      </w:pPr>
      <w:rPr>
        <w:lang w:val="pl-PL" w:eastAsia="en-US" w:bidi="ar-SA"/>
      </w:rPr>
    </w:lvl>
  </w:abstractNum>
  <w:abstractNum w:abstractNumId="8">
    <w:nsid w:val="7AAD205E"/>
    <w:multiLevelType w:val="hybridMultilevel"/>
    <w:tmpl w:val="E6F6ED68"/>
    <w:lvl w:ilvl="0" w:tplc="5D4CA450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A060554">
      <w:numFmt w:val="bullet"/>
      <w:lvlText w:val="•"/>
      <w:lvlJc w:val="left"/>
      <w:pPr>
        <w:ind w:left="1434" w:hanging="239"/>
      </w:pPr>
      <w:rPr>
        <w:lang w:val="pl-PL" w:eastAsia="en-US" w:bidi="ar-SA"/>
      </w:rPr>
    </w:lvl>
    <w:lvl w:ilvl="2" w:tplc="C97890D4">
      <w:numFmt w:val="bullet"/>
      <w:lvlText w:val="•"/>
      <w:lvlJc w:val="left"/>
      <w:pPr>
        <w:ind w:left="2409" w:hanging="239"/>
      </w:pPr>
      <w:rPr>
        <w:lang w:val="pl-PL" w:eastAsia="en-US" w:bidi="ar-SA"/>
      </w:rPr>
    </w:lvl>
    <w:lvl w:ilvl="3" w:tplc="93E2B556">
      <w:numFmt w:val="bullet"/>
      <w:lvlText w:val="•"/>
      <w:lvlJc w:val="left"/>
      <w:pPr>
        <w:ind w:left="3383" w:hanging="239"/>
      </w:pPr>
      <w:rPr>
        <w:lang w:val="pl-PL" w:eastAsia="en-US" w:bidi="ar-SA"/>
      </w:rPr>
    </w:lvl>
    <w:lvl w:ilvl="4" w:tplc="3164445C">
      <w:numFmt w:val="bullet"/>
      <w:lvlText w:val="•"/>
      <w:lvlJc w:val="left"/>
      <w:pPr>
        <w:ind w:left="4358" w:hanging="239"/>
      </w:pPr>
      <w:rPr>
        <w:lang w:val="pl-PL" w:eastAsia="en-US" w:bidi="ar-SA"/>
      </w:rPr>
    </w:lvl>
    <w:lvl w:ilvl="5" w:tplc="DB98F628">
      <w:numFmt w:val="bullet"/>
      <w:lvlText w:val="•"/>
      <w:lvlJc w:val="left"/>
      <w:pPr>
        <w:ind w:left="5333" w:hanging="239"/>
      </w:pPr>
      <w:rPr>
        <w:lang w:val="pl-PL" w:eastAsia="en-US" w:bidi="ar-SA"/>
      </w:rPr>
    </w:lvl>
    <w:lvl w:ilvl="6" w:tplc="20B62E1C">
      <w:numFmt w:val="bullet"/>
      <w:lvlText w:val="•"/>
      <w:lvlJc w:val="left"/>
      <w:pPr>
        <w:ind w:left="6307" w:hanging="239"/>
      </w:pPr>
      <w:rPr>
        <w:lang w:val="pl-PL" w:eastAsia="en-US" w:bidi="ar-SA"/>
      </w:rPr>
    </w:lvl>
    <w:lvl w:ilvl="7" w:tplc="32348214">
      <w:numFmt w:val="bullet"/>
      <w:lvlText w:val="•"/>
      <w:lvlJc w:val="left"/>
      <w:pPr>
        <w:ind w:left="7282" w:hanging="239"/>
      </w:pPr>
      <w:rPr>
        <w:lang w:val="pl-PL" w:eastAsia="en-US" w:bidi="ar-SA"/>
      </w:rPr>
    </w:lvl>
    <w:lvl w:ilvl="8" w:tplc="AA086E02">
      <w:numFmt w:val="bullet"/>
      <w:lvlText w:val="•"/>
      <w:lvlJc w:val="left"/>
      <w:pPr>
        <w:ind w:left="8256" w:hanging="239"/>
      </w:pPr>
      <w:rPr>
        <w:lang w:val="pl-PL" w:eastAsia="en-US" w:bidi="ar-SA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557A"/>
    <w:rsid w:val="000A79A9"/>
    <w:rsid w:val="00181006"/>
    <w:rsid w:val="0023531C"/>
    <w:rsid w:val="0046309B"/>
    <w:rsid w:val="0072557A"/>
    <w:rsid w:val="00C01D24"/>
    <w:rsid w:val="00DC0978"/>
    <w:rsid w:val="00E23DEE"/>
    <w:rsid w:val="00F6694B"/>
    <w:rsid w:val="00FB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5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2557A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2557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72557A"/>
    <w:pPr>
      <w:spacing w:before="120"/>
      <w:ind w:left="451" w:hanging="239"/>
    </w:pPr>
  </w:style>
  <w:style w:type="paragraph" w:customStyle="1" w:styleId="Nagwek21">
    <w:name w:val="Nagłówek 21"/>
    <w:basedOn w:val="Normalny"/>
    <w:uiPriority w:val="1"/>
    <w:qFormat/>
    <w:rsid w:val="0072557A"/>
    <w:pPr>
      <w:ind w:left="3592"/>
      <w:jc w:val="center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1284</Words>
  <Characters>7707</Characters>
  <Application>Microsoft Office Word</Application>
  <DocSecurity>0</DocSecurity>
  <Lines>64</Lines>
  <Paragraphs>17</Paragraphs>
  <ScaleCrop>false</ScaleCrop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RADA</dc:creator>
  <cp:lastModifiedBy>UGO RADA</cp:lastModifiedBy>
  <cp:revision>7</cp:revision>
  <dcterms:created xsi:type="dcterms:W3CDTF">2021-04-23T10:49:00Z</dcterms:created>
  <dcterms:modified xsi:type="dcterms:W3CDTF">2021-04-23T10:56:00Z</dcterms:modified>
</cp:coreProperties>
</file>